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C3FD" w14:textId="77777777" w:rsidR="0002253E" w:rsidRDefault="00AA423F">
      <w:pPr>
        <w:pStyle w:val="Ttulo2"/>
        <w:rPr>
          <w:sz w:val="52"/>
          <w:szCs w:val="52"/>
        </w:rPr>
      </w:pPr>
      <w:bookmarkStart w:id="0" w:name="_heading=h.gjdgxs" w:colFirst="0" w:colLast="0"/>
      <w:bookmarkEnd w:id="0"/>
      <w:r>
        <w:rPr>
          <w:sz w:val="52"/>
          <w:szCs w:val="52"/>
        </w:rPr>
        <w:t>Multiproceso – Papelería</w:t>
      </w:r>
    </w:p>
    <w:p w14:paraId="14398120" w14:textId="77777777" w:rsidR="0002253E" w:rsidRDefault="0002253E"/>
    <w:p w14:paraId="7D1B75A6" w14:textId="77777777" w:rsidR="0002253E" w:rsidRDefault="00AA423F">
      <w:pPr>
        <w:pStyle w:val="Ttulo1"/>
        <w:pBdr>
          <w:top w:val="nil"/>
          <w:left w:val="nil"/>
          <w:bottom w:val="nil"/>
          <w:right w:val="nil"/>
          <w:between w:val="nil"/>
        </w:pBdr>
      </w:pPr>
      <w:bookmarkStart w:id="1" w:name="_heading=h.1fob9te" w:colFirst="0" w:colLast="0"/>
      <w:bookmarkEnd w:id="1"/>
      <w:r>
        <w:t xml:space="preserve">INTRODUCCIÓN </w:t>
      </w:r>
    </w:p>
    <w:p w14:paraId="217D5705" w14:textId="7292D077" w:rsidR="0002253E" w:rsidRDefault="00AA423F">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El presente informe contiene el resumen con corte al 31 de diciembre de 2021 correspondiente a las actividades llevadas a cabo en cumplimiento de las obligaciones contractuales establecidas en el Contrato</w:t>
      </w:r>
      <w:r w:rsidR="00C335FB">
        <w:rPr>
          <w:rFonts w:ascii="Arial" w:eastAsia="Arial" w:hAnsi="Arial" w:cs="Arial"/>
          <w:sz w:val="24"/>
          <w:szCs w:val="24"/>
        </w:rPr>
        <w:t xml:space="preserve"> de </w:t>
      </w:r>
      <w:r w:rsidR="002D1B4B">
        <w:rPr>
          <w:rFonts w:ascii="Arial" w:eastAsia="Arial" w:hAnsi="Arial" w:cs="Arial"/>
          <w:sz w:val="24"/>
          <w:szCs w:val="24"/>
        </w:rPr>
        <w:t>comisión</w:t>
      </w:r>
      <w:r>
        <w:rPr>
          <w:rFonts w:ascii="Arial" w:eastAsia="Arial" w:hAnsi="Arial" w:cs="Arial"/>
          <w:sz w:val="24"/>
          <w:szCs w:val="24"/>
        </w:rPr>
        <w:t xml:space="preserve"> 2021-2491 PROCESO SDM-PSA-BP-080-2021, celebrado entre COMIAGRO S.A. COMISIONISTA DE BOLSA y la Secretaría Distrital de Movilidad – SDM, el cual tiene por objeto </w:t>
      </w:r>
      <w:r>
        <w:rPr>
          <w:rFonts w:ascii="Arial" w:eastAsia="Arial" w:hAnsi="Arial" w:cs="Arial"/>
          <w:i/>
          <w:sz w:val="24"/>
          <w:szCs w:val="24"/>
        </w:rPr>
        <w:t xml:space="preserve">“Realizar operaciones a nombre propio y por cuenta de la Secretaría Distrital de Movilidad a través de los sistemas de negociación administrados por la bolsa mercantil de Colombia para contratar el suministro bajo la modalidad de proveeduría integral de elementos y accesorios de </w:t>
      </w:r>
      <w:r w:rsidR="008F112A">
        <w:rPr>
          <w:rFonts w:ascii="Arial" w:eastAsia="Arial" w:hAnsi="Arial" w:cs="Arial"/>
          <w:i/>
          <w:sz w:val="24"/>
          <w:szCs w:val="24"/>
        </w:rPr>
        <w:t>papelería</w:t>
      </w:r>
      <w:r>
        <w:rPr>
          <w:rFonts w:ascii="Arial" w:eastAsia="Arial" w:hAnsi="Arial" w:cs="Arial"/>
          <w:i/>
          <w:sz w:val="24"/>
          <w:szCs w:val="24"/>
        </w:rPr>
        <w:t xml:space="preserve"> y oficina para las distintas sedes de la Secretaría Distrital de Movilidad”.</w:t>
      </w:r>
    </w:p>
    <w:p w14:paraId="60801C14" w14:textId="77777777" w:rsidR="0002253E" w:rsidRDefault="00AA423F">
      <w:pPr>
        <w:pStyle w:val="Ttulo1"/>
        <w:pBdr>
          <w:top w:val="nil"/>
          <w:left w:val="nil"/>
          <w:bottom w:val="nil"/>
          <w:right w:val="nil"/>
          <w:between w:val="nil"/>
        </w:pBdr>
      </w:pPr>
      <w:bookmarkStart w:id="2" w:name="_heading=h.3znysh7" w:colFirst="0" w:colLast="0"/>
      <w:bookmarkEnd w:id="2"/>
      <w:r>
        <w:t>OBJETIVO</w:t>
      </w:r>
    </w:p>
    <w:p w14:paraId="2DC20D20" w14:textId="77777777" w:rsidR="0002253E" w:rsidRDefault="00AA423F">
      <w:pPr>
        <w:numPr>
          <w:ilvl w:val="0"/>
          <w:numId w:val="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Presentar el avance y la ejecución del Contrato 2021-2491, desde los componentes legal, financiero y técnico, en relación con el cumplimiento del objeto contractual del multiproceso.</w:t>
      </w:r>
    </w:p>
    <w:p w14:paraId="087E40A5" w14:textId="77777777" w:rsidR="0002253E" w:rsidRDefault="00AA423F">
      <w:pPr>
        <w:pStyle w:val="Ttulo1"/>
        <w:pBdr>
          <w:top w:val="nil"/>
          <w:left w:val="nil"/>
          <w:bottom w:val="nil"/>
          <w:right w:val="nil"/>
          <w:between w:val="nil"/>
        </w:pBdr>
      </w:pPr>
      <w:bookmarkStart w:id="3" w:name="_heading=h.2et92p0" w:colFirst="0" w:colLast="0"/>
      <w:bookmarkEnd w:id="3"/>
      <w:r>
        <w:t xml:space="preserve">ESPECIFICACIONES Y DATOS DEL CONTRATO 2021-2491 </w:t>
      </w:r>
    </w:p>
    <w:p w14:paraId="6E82C05F" w14:textId="77777777" w:rsidR="0002253E" w:rsidRDefault="00AA423F">
      <w:pPr>
        <w:pStyle w:val="Ttulo2"/>
        <w:pBdr>
          <w:top w:val="nil"/>
          <w:left w:val="nil"/>
          <w:bottom w:val="nil"/>
          <w:right w:val="nil"/>
          <w:between w:val="nil"/>
        </w:pBdr>
      </w:pPr>
      <w:bookmarkStart w:id="4" w:name="_heading=h.tyjcwt" w:colFirst="0" w:colLast="0"/>
      <w:bookmarkEnd w:id="4"/>
      <w:r>
        <w:t>Componente Legal</w:t>
      </w:r>
    </w:p>
    <w:tbl>
      <w:tblPr>
        <w:tblStyle w:val="a3"/>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4"/>
        <w:gridCol w:w="6976"/>
      </w:tblGrid>
      <w:tr w:rsidR="0002253E" w14:paraId="2A36A625" w14:textId="77777777">
        <w:tc>
          <w:tcPr>
            <w:tcW w:w="2374" w:type="dxa"/>
            <w:vAlign w:val="center"/>
          </w:tcPr>
          <w:p w14:paraId="291AF2D3" w14:textId="77777777" w:rsidR="0002253E" w:rsidRDefault="00AA423F">
            <w:pPr>
              <w:pBdr>
                <w:top w:val="nil"/>
                <w:left w:val="nil"/>
                <w:bottom w:val="nil"/>
                <w:right w:val="nil"/>
                <w:between w:val="nil"/>
              </w:pBdr>
              <w:tabs>
                <w:tab w:val="center" w:pos="4419"/>
                <w:tab w:val="right" w:pos="8838"/>
              </w:tabs>
              <w:rPr>
                <w:rFonts w:ascii="Arial" w:eastAsia="Arial" w:hAnsi="Arial" w:cs="Arial"/>
                <w:sz w:val="20"/>
                <w:szCs w:val="20"/>
              </w:rPr>
            </w:pPr>
            <w:r>
              <w:rPr>
                <w:rFonts w:ascii="Arial" w:eastAsia="Arial" w:hAnsi="Arial" w:cs="Arial"/>
                <w:b/>
                <w:sz w:val="20"/>
                <w:szCs w:val="20"/>
              </w:rPr>
              <w:t>OBJETO:</w:t>
            </w:r>
          </w:p>
        </w:tc>
        <w:tc>
          <w:tcPr>
            <w:tcW w:w="6976" w:type="dxa"/>
            <w:vAlign w:val="center"/>
          </w:tcPr>
          <w:p w14:paraId="09E25B4D" w14:textId="77777777" w:rsidR="0002253E" w:rsidRDefault="0002253E">
            <w:pPr>
              <w:pBdr>
                <w:top w:val="nil"/>
                <w:left w:val="nil"/>
                <w:bottom w:val="nil"/>
                <w:right w:val="nil"/>
                <w:between w:val="nil"/>
              </w:pBdr>
              <w:tabs>
                <w:tab w:val="center" w:pos="4419"/>
                <w:tab w:val="right" w:pos="8838"/>
              </w:tabs>
              <w:rPr>
                <w:rFonts w:ascii="Arial" w:eastAsia="Arial" w:hAnsi="Arial" w:cs="Arial"/>
                <w:i/>
                <w:sz w:val="24"/>
                <w:szCs w:val="24"/>
              </w:rPr>
            </w:pPr>
          </w:p>
          <w:p w14:paraId="4BD559DC" w14:textId="77777777" w:rsidR="0002253E" w:rsidRDefault="00AA423F">
            <w:pPr>
              <w:spacing w:before="200" w:line="312" w:lineRule="auto"/>
              <w:jc w:val="both"/>
              <w:rPr>
                <w:rFonts w:ascii="Arial" w:eastAsia="Arial" w:hAnsi="Arial" w:cs="Arial"/>
                <w:color w:val="353744"/>
                <w:sz w:val="24"/>
                <w:szCs w:val="24"/>
              </w:rPr>
            </w:pPr>
            <w:r>
              <w:rPr>
                <w:rFonts w:ascii="Arial" w:eastAsia="Arial" w:hAnsi="Arial" w:cs="Arial"/>
                <w:i/>
                <w:color w:val="353744"/>
                <w:sz w:val="24"/>
                <w:szCs w:val="24"/>
              </w:rPr>
              <w:t xml:space="preserve">“Realizar operaciones a nombre propio y por cuenta de la Secretaría Distrital de Movilidad a través de los sistemas de negociación administrados por la bolsa mercantil de Colombia para contratar el suministro bajo la modalidad de proveeduría integral de elementos y accesorios de </w:t>
            </w:r>
            <w:proofErr w:type="spellStart"/>
            <w:r>
              <w:rPr>
                <w:rFonts w:ascii="Arial" w:eastAsia="Arial" w:hAnsi="Arial" w:cs="Arial"/>
                <w:i/>
                <w:color w:val="353744"/>
                <w:sz w:val="24"/>
                <w:szCs w:val="24"/>
              </w:rPr>
              <w:t>papeleria</w:t>
            </w:r>
            <w:proofErr w:type="spellEnd"/>
            <w:r>
              <w:rPr>
                <w:rFonts w:ascii="Arial" w:eastAsia="Arial" w:hAnsi="Arial" w:cs="Arial"/>
                <w:i/>
                <w:color w:val="353744"/>
                <w:sz w:val="24"/>
                <w:szCs w:val="24"/>
              </w:rPr>
              <w:t xml:space="preserve"> y oficina para las distintas sedes de la Secretaría Distrital de Movilidad”.</w:t>
            </w:r>
          </w:p>
          <w:p w14:paraId="52E5324D" w14:textId="77777777" w:rsidR="0002253E" w:rsidRDefault="0002253E">
            <w:pPr>
              <w:pBdr>
                <w:top w:val="nil"/>
                <w:left w:val="nil"/>
                <w:bottom w:val="nil"/>
                <w:right w:val="nil"/>
                <w:between w:val="nil"/>
              </w:pBdr>
              <w:tabs>
                <w:tab w:val="center" w:pos="4419"/>
                <w:tab w:val="right" w:pos="8838"/>
              </w:tabs>
              <w:rPr>
                <w:rFonts w:ascii="Arial" w:eastAsia="Arial" w:hAnsi="Arial" w:cs="Arial"/>
                <w:i/>
                <w:sz w:val="24"/>
                <w:szCs w:val="24"/>
              </w:rPr>
            </w:pPr>
          </w:p>
          <w:p w14:paraId="3DC78499" w14:textId="77777777" w:rsidR="0002253E" w:rsidRDefault="0002253E">
            <w:pPr>
              <w:pBdr>
                <w:top w:val="nil"/>
                <w:left w:val="nil"/>
                <w:bottom w:val="nil"/>
                <w:right w:val="nil"/>
                <w:between w:val="nil"/>
              </w:pBdr>
              <w:tabs>
                <w:tab w:val="center" w:pos="4419"/>
                <w:tab w:val="right" w:pos="8838"/>
              </w:tabs>
              <w:rPr>
                <w:rFonts w:ascii="Arial" w:eastAsia="Arial" w:hAnsi="Arial" w:cs="Arial"/>
                <w:sz w:val="20"/>
                <w:szCs w:val="20"/>
              </w:rPr>
            </w:pPr>
          </w:p>
        </w:tc>
      </w:tr>
      <w:tr w:rsidR="0002253E" w14:paraId="4D064B20" w14:textId="77777777">
        <w:trPr>
          <w:trHeight w:val="485"/>
        </w:trPr>
        <w:tc>
          <w:tcPr>
            <w:tcW w:w="2374" w:type="dxa"/>
            <w:vAlign w:val="center"/>
          </w:tcPr>
          <w:p w14:paraId="0D9094A3" w14:textId="77777777" w:rsidR="0002253E" w:rsidRDefault="00AA423F">
            <w:pPr>
              <w:pBdr>
                <w:top w:val="nil"/>
                <w:left w:val="nil"/>
                <w:bottom w:val="nil"/>
                <w:right w:val="nil"/>
                <w:between w:val="nil"/>
              </w:pBdr>
              <w:tabs>
                <w:tab w:val="center" w:pos="4419"/>
                <w:tab w:val="right" w:pos="8838"/>
              </w:tabs>
              <w:rPr>
                <w:rFonts w:ascii="Arial" w:eastAsia="Arial" w:hAnsi="Arial" w:cs="Arial"/>
                <w:sz w:val="20"/>
                <w:szCs w:val="20"/>
              </w:rPr>
            </w:pPr>
            <w:r>
              <w:rPr>
                <w:rFonts w:ascii="Arial" w:eastAsia="Arial" w:hAnsi="Arial" w:cs="Arial"/>
                <w:b/>
                <w:sz w:val="20"/>
                <w:szCs w:val="20"/>
              </w:rPr>
              <w:lastRenderedPageBreak/>
              <w:t>PLAZO DE EJECUCIÓN:</w:t>
            </w:r>
          </w:p>
        </w:tc>
        <w:tc>
          <w:tcPr>
            <w:tcW w:w="6976" w:type="dxa"/>
            <w:vAlign w:val="center"/>
          </w:tcPr>
          <w:p w14:paraId="7EA2F7B8" w14:textId="77777777" w:rsidR="0002253E" w:rsidRDefault="00AA423F">
            <w:pPr>
              <w:pBdr>
                <w:top w:val="nil"/>
                <w:left w:val="nil"/>
                <w:bottom w:val="nil"/>
                <w:right w:val="nil"/>
                <w:between w:val="nil"/>
              </w:pBdr>
              <w:tabs>
                <w:tab w:val="center" w:pos="4419"/>
                <w:tab w:val="right" w:pos="8838"/>
              </w:tabs>
              <w:rPr>
                <w:rFonts w:ascii="Arial" w:eastAsia="Arial" w:hAnsi="Arial" w:cs="Arial"/>
                <w:sz w:val="20"/>
                <w:szCs w:val="20"/>
              </w:rPr>
            </w:pPr>
            <w:r>
              <w:rPr>
                <w:rFonts w:ascii="Arial" w:eastAsia="Arial" w:hAnsi="Arial" w:cs="Arial"/>
                <w:sz w:val="20"/>
                <w:szCs w:val="20"/>
              </w:rPr>
              <w:t>VEINTIOCHO (28) MESES</w:t>
            </w:r>
          </w:p>
        </w:tc>
      </w:tr>
      <w:tr w:rsidR="0002253E" w14:paraId="2789E9EE" w14:textId="77777777">
        <w:trPr>
          <w:trHeight w:val="418"/>
        </w:trPr>
        <w:tc>
          <w:tcPr>
            <w:tcW w:w="2374" w:type="dxa"/>
            <w:vAlign w:val="center"/>
          </w:tcPr>
          <w:p w14:paraId="057CD914" w14:textId="77777777" w:rsidR="0002253E" w:rsidRDefault="00AA423F">
            <w:pPr>
              <w:pBdr>
                <w:top w:val="nil"/>
                <w:left w:val="nil"/>
                <w:bottom w:val="nil"/>
                <w:right w:val="nil"/>
                <w:between w:val="nil"/>
              </w:pBdr>
              <w:tabs>
                <w:tab w:val="center" w:pos="4419"/>
                <w:tab w:val="right" w:pos="8838"/>
              </w:tabs>
              <w:rPr>
                <w:rFonts w:ascii="Arial" w:eastAsia="Arial" w:hAnsi="Arial" w:cs="Arial"/>
                <w:sz w:val="20"/>
                <w:szCs w:val="20"/>
              </w:rPr>
            </w:pPr>
            <w:r>
              <w:rPr>
                <w:rFonts w:ascii="Arial" w:eastAsia="Arial" w:hAnsi="Arial" w:cs="Arial"/>
                <w:b/>
                <w:sz w:val="20"/>
                <w:szCs w:val="20"/>
              </w:rPr>
              <w:t>FECHA DE INICIO</w:t>
            </w:r>
            <w:r>
              <w:rPr>
                <w:rFonts w:ascii="Arial" w:eastAsia="Arial" w:hAnsi="Arial" w:cs="Arial"/>
                <w:sz w:val="20"/>
                <w:szCs w:val="20"/>
              </w:rPr>
              <w:t>:</w:t>
            </w:r>
          </w:p>
        </w:tc>
        <w:tc>
          <w:tcPr>
            <w:tcW w:w="6976" w:type="dxa"/>
            <w:vAlign w:val="center"/>
          </w:tcPr>
          <w:p w14:paraId="21A08E90" w14:textId="77777777" w:rsidR="0002253E" w:rsidRDefault="00AA423F">
            <w:pPr>
              <w:pBdr>
                <w:top w:val="nil"/>
                <w:left w:val="nil"/>
                <w:bottom w:val="nil"/>
                <w:right w:val="nil"/>
                <w:between w:val="nil"/>
              </w:pBdr>
              <w:tabs>
                <w:tab w:val="center" w:pos="4419"/>
                <w:tab w:val="right" w:pos="8838"/>
              </w:tabs>
              <w:rPr>
                <w:rFonts w:ascii="Arial" w:eastAsia="Arial" w:hAnsi="Arial" w:cs="Arial"/>
                <w:sz w:val="20"/>
                <w:szCs w:val="20"/>
              </w:rPr>
            </w:pPr>
            <w:r>
              <w:rPr>
                <w:rFonts w:ascii="Arial" w:eastAsia="Arial" w:hAnsi="Arial" w:cs="Arial"/>
                <w:sz w:val="20"/>
                <w:szCs w:val="20"/>
              </w:rPr>
              <w:t>Ocho  (8)  de noviembre de 2021</w:t>
            </w:r>
          </w:p>
        </w:tc>
      </w:tr>
      <w:tr w:rsidR="0002253E" w14:paraId="2CED2178" w14:textId="77777777">
        <w:tc>
          <w:tcPr>
            <w:tcW w:w="2374" w:type="dxa"/>
            <w:vAlign w:val="center"/>
          </w:tcPr>
          <w:p w14:paraId="70E00B1A" w14:textId="77777777" w:rsidR="0002253E" w:rsidRDefault="00AA423F">
            <w:pPr>
              <w:pBdr>
                <w:top w:val="nil"/>
                <w:left w:val="nil"/>
                <w:bottom w:val="nil"/>
                <w:right w:val="nil"/>
                <w:between w:val="nil"/>
              </w:pBdr>
              <w:tabs>
                <w:tab w:val="center" w:pos="4419"/>
                <w:tab w:val="right" w:pos="8838"/>
              </w:tabs>
              <w:rPr>
                <w:rFonts w:ascii="Arial" w:eastAsia="Arial" w:hAnsi="Arial" w:cs="Arial"/>
                <w:sz w:val="20"/>
                <w:szCs w:val="20"/>
              </w:rPr>
            </w:pPr>
            <w:r>
              <w:rPr>
                <w:rFonts w:ascii="Arial" w:eastAsia="Arial" w:hAnsi="Arial" w:cs="Arial"/>
                <w:b/>
                <w:sz w:val="20"/>
                <w:szCs w:val="20"/>
              </w:rPr>
              <w:t>FECHA DE TERMINACIÓN:</w:t>
            </w:r>
          </w:p>
        </w:tc>
        <w:tc>
          <w:tcPr>
            <w:tcW w:w="6976" w:type="dxa"/>
            <w:vAlign w:val="center"/>
          </w:tcPr>
          <w:p w14:paraId="5E16D4C3" w14:textId="77777777" w:rsidR="0002253E" w:rsidRDefault="00AA423F">
            <w:pPr>
              <w:pBdr>
                <w:top w:val="nil"/>
                <w:left w:val="nil"/>
                <w:bottom w:val="nil"/>
                <w:right w:val="nil"/>
                <w:between w:val="nil"/>
              </w:pBdr>
              <w:tabs>
                <w:tab w:val="center" w:pos="4419"/>
                <w:tab w:val="right" w:pos="8838"/>
              </w:tabs>
              <w:rPr>
                <w:rFonts w:ascii="Arial" w:eastAsia="Arial" w:hAnsi="Arial" w:cs="Arial"/>
                <w:sz w:val="20"/>
                <w:szCs w:val="20"/>
              </w:rPr>
            </w:pPr>
            <w:r>
              <w:rPr>
                <w:rFonts w:ascii="Arial" w:eastAsia="Arial" w:hAnsi="Arial" w:cs="Arial"/>
                <w:sz w:val="20"/>
                <w:szCs w:val="20"/>
              </w:rPr>
              <w:t>Nueve (9) de marzo de 2024</w:t>
            </w:r>
          </w:p>
        </w:tc>
      </w:tr>
      <w:tr w:rsidR="0002253E" w14:paraId="24DDBA33" w14:textId="77777777">
        <w:trPr>
          <w:trHeight w:val="705"/>
        </w:trPr>
        <w:tc>
          <w:tcPr>
            <w:tcW w:w="2374" w:type="dxa"/>
            <w:vAlign w:val="center"/>
          </w:tcPr>
          <w:p w14:paraId="2029D043" w14:textId="77777777" w:rsidR="0002253E" w:rsidRDefault="00AA423F">
            <w:pPr>
              <w:pBdr>
                <w:top w:val="nil"/>
                <w:left w:val="nil"/>
                <w:bottom w:val="nil"/>
                <w:right w:val="nil"/>
                <w:between w:val="nil"/>
              </w:pBdr>
              <w:tabs>
                <w:tab w:val="center" w:pos="4419"/>
                <w:tab w:val="right" w:pos="8838"/>
              </w:tabs>
              <w:rPr>
                <w:rFonts w:ascii="Arial" w:eastAsia="Arial" w:hAnsi="Arial" w:cs="Arial"/>
                <w:sz w:val="20"/>
                <w:szCs w:val="20"/>
              </w:rPr>
            </w:pPr>
            <w:r>
              <w:rPr>
                <w:rFonts w:ascii="Arial" w:eastAsia="Arial" w:hAnsi="Arial" w:cs="Arial"/>
                <w:b/>
                <w:sz w:val="20"/>
                <w:szCs w:val="20"/>
              </w:rPr>
              <w:t>VALOR TOTAL CON COMISION</w:t>
            </w:r>
            <w:r>
              <w:rPr>
                <w:rFonts w:ascii="Arial" w:eastAsia="Arial" w:hAnsi="Arial" w:cs="Arial"/>
                <w:sz w:val="20"/>
                <w:szCs w:val="20"/>
              </w:rPr>
              <w:t>:</w:t>
            </w:r>
          </w:p>
        </w:tc>
        <w:tc>
          <w:tcPr>
            <w:tcW w:w="6976" w:type="dxa"/>
            <w:vAlign w:val="center"/>
          </w:tcPr>
          <w:p w14:paraId="7F2761BE" w14:textId="77777777" w:rsidR="0002253E" w:rsidRDefault="00AA423F">
            <w:pPr>
              <w:pStyle w:val="Ttulo2"/>
              <w:spacing w:before="0"/>
              <w:outlineLvl w:val="1"/>
              <w:rPr>
                <w:rFonts w:ascii="Arial Narrow" w:eastAsia="Arial Narrow" w:hAnsi="Arial Narrow" w:cs="Arial Narrow"/>
                <w:color w:val="000000"/>
                <w:sz w:val="20"/>
                <w:szCs w:val="20"/>
              </w:rPr>
            </w:pPr>
            <w:r>
              <w:rPr>
                <w:rFonts w:ascii="Arial" w:eastAsia="Arial" w:hAnsi="Arial" w:cs="Arial"/>
                <w:b w:val="0"/>
                <w:color w:val="000000"/>
                <w:sz w:val="20"/>
                <w:szCs w:val="20"/>
              </w:rPr>
              <w:t xml:space="preserve">Seiscientos ochenta y cinco millones trescientos dieciséis mil trescientos sesenta y seis pesos  M/CTE. </w:t>
            </w:r>
            <w:r>
              <w:rPr>
                <w:rFonts w:ascii="Arial" w:eastAsia="Arial" w:hAnsi="Arial" w:cs="Arial"/>
                <w:color w:val="000000"/>
                <w:sz w:val="20"/>
                <w:szCs w:val="20"/>
              </w:rPr>
              <w:t>($ 685.316.366)</w:t>
            </w:r>
          </w:p>
        </w:tc>
      </w:tr>
      <w:tr w:rsidR="0002253E" w14:paraId="4AD1E608" w14:textId="77777777">
        <w:trPr>
          <w:trHeight w:val="4532"/>
        </w:trPr>
        <w:tc>
          <w:tcPr>
            <w:tcW w:w="2374" w:type="dxa"/>
            <w:vAlign w:val="center"/>
          </w:tcPr>
          <w:p w14:paraId="693CF9E3" w14:textId="77777777" w:rsidR="0002253E" w:rsidRDefault="00AA423F">
            <w:pPr>
              <w:pBdr>
                <w:top w:val="nil"/>
                <w:left w:val="nil"/>
                <w:bottom w:val="nil"/>
                <w:right w:val="nil"/>
                <w:between w:val="nil"/>
              </w:pBdr>
              <w:tabs>
                <w:tab w:val="center" w:pos="4419"/>
                <w:tab w:val="right" w:pos="8838"/>
              </w:tabs>
              <w:rPr>
                <w:rFonts w:ascii="Arial" w:eastAsia="Arial" w:hAnsi="Arial" w:cs="Arial"/>
                <w:sz w:val="20"/>
                <w:szCs w:val="20"/>
              </w:rPr>
            </w:pPr>
            <w:r>
              <w:rPr>
                <w:rFonts w:ascii="Arial" w:eastAsia="Arial" w:hAnsi="Arial" w:cs="Arial"/>
                <w:b/>
                <w:sz w:val="20"/>
                <w:szCs w:val="20"/>
              </w:rPr>
              <w:t>CERTIFICADO DE DISPONIBILIDAD PRESUPUESTAL</w:t>
            </w:r>
          </w:p>
        </w:tc>
        <w:tc>
          <w:tcPr>
            <w:tcW w:w="6976" w:type="dxa"/>
          </w:tcPr>
          <w:tbl>
            <w:tblPr>
              <w:tblW w:w="6620" w:type="dxa"/>
              <w:tblLayout w:type="fixed"/>
              <w:tblCellMar>
                <w:left w:w="70" w:type="dxa"/>
                <w:right w:w="70" w:type="dxa"/>
              </w:tblCellMar>
              <w:tblLook w:val="04A0" w:firstRow="1" w:lastRow="0" w:firstColumn="1" w:lastColumn="0" w:noHBand="0" w:noVBand="1"/>
            </w:tblPr>
            <w:tblGrid>
              <w:gridCol w:w="1117"/>
              <w:gridCol w:w="1340"/>
              <w:gridCol w:w="1761"/>
              <w:gridCol w:w="2402"/>
            </w:tblGrid>
            <w:tr w:rsidR="00116556" w:rsidRPr="00116556" w14:paraId="2134009C" w14:textId="77777777" w:rsidTr="00116556">
              <w:trPr>
                <w:trHeight w:val="302"/>
              </w:trPr>
              <w:tc>
                <w:tcPr>
                  <w:tcW w:w="4218" w:type="dxa"/>
                  <w:gridSpan w:val="3"/>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34B5E9E"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CDP - 2021</w:t>
                  </w:r>
                </w:p>
              </w:tc>
              <w:tc>
                <w:tcPr>
                  <w:tcW w:w="2402"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5D79B57A"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CÓDIGO</w:t>
                  </w:r>
                </w:p>
              </w:tc>
            </w:tr>
            <w:tr w:rsidR="00116556" w:rsidRPr="00116556" w14:paraId="29121432" w14:textId="77777777" w:rsidTr="00116556">
              <w:trPr>
                <w:trHeight w:val="288"/>
              </w:trPr>
              <w:tc>
                <w:tcPr>
                  <w:tcW w:w="1117" w:type="dxa"/>
                  <w:tcBorders>
                    <w:top w:val="nil"/>
                    <w:left w:val="single" w:sz="4" w:space="0" w:color="auto"/>
                    <w:bottom w:val="single" w:sz="4" w:space="0" w:color="auto"/>
                    <w:right w:val="single" w:sz="4" w:space="0" w:color="auto"/>
                  </w:tcBorders>
                  <w:shd w:val="clear" w:color="000000" w:fill="E2EFDA"/>
                  <w:vAlign w:val="center"/>
                  <w:hideMark/>
                </w:tcPr>
                <w:p w14:paraId="63081ABD"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No.</w:t>
                  </w:r>
                </w:p>
              </w:tc>
              <w:tc>
                <w:tcPr>
                  <w:tcW w:w="1340" w:type="dxa"/>
                  <w:tcBorders>
                    <w:top w:val="nil"/>
                    <w:left w:val="nil"/>
                    <w:bottom w:val="single" w:sz="4" w:space="0" w:color="auto"/>
                    <w:right w:val="single" w:sz="4" w:space="0" w:color="auto"/>
                  </w:tcBorders>
                  <w:shd w:val="clear" w:color="000000" w:fill="E2EFDA"/>
                  <w:vAlign w:val="center"/>
                  <w:hideMark/>
                </w:tcPr>
                <w:p w14:paraId="48F6BC18"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FECHA</w:t>
                  </w:r>
                </w:p>
              </w:tc>
              <w:tc>
                <w:tcPr>
                  <w:tcW w:w="1759" w:type="dxa"/>
                  <w:tcBorders>
                    <w:top w:val="nil"/>
                    <w:left w:val="nil"/>
                    <w:bottom w:val="single" w:sz="4" w:space="0" w:color="auto"/>
                    <w:right w:val="single" w:sz="4" w:space="0" w:color="auto"/>
                  </w:tcBorders>
                  <w:shd w:val="clear" w:color="000000" w:fill="E2EFDA"/>
                  <w:vAlign w:val="center"/>
                  <w:hideMark/>
                </w:tcPr>
                <w:p w14:paraId="3C9AD317"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VALOR</w:t>
                  </w:r>
                </w:p>
              </w:tc>
              <w:tc>
                <w:tcPr>
                  <w:tcW w:w="2402" w:type="dxa"/>
                  <w:vMerge/>
                  <w:tcBorders>
                    <w:top w:val="single" w:sz="4" w:space="0" w:color="auto"/>
                    <w:left w:val="single" w:sz="4" w:space="0" w:color="auto"/>
                    <w:bottom w:val="single" w:sz="4" w:space="0" w:color="auto"/>
                    <w:right w:val="single" w:sz="4" w:space="0" w:color="auto"/>
                  </w:tcBorders>
                  <w:vAlign w:val="center"/>
                  <w:hideMark/>
                </w:tcPr>
                <w:p w14:paraId="1AA0E230" w14:textId="77777777" w:rsidR="00116556" w:rsidRPr="00116556" w:rsidRDefault="00116556" w:rsidP="00116556">
                  <w:pPr>
                    <w:spacing w:before="0" w:line="240" w:lineRule="auto"/>
                    <w:rPr>
                      <w:rFonts w:ascii="Arial Narrow" w:eastAsia="Times New Roman" w:hAnsi="Arial Narrow" w:cs="Calibri"/>
                      <w:b/>
                      <w:bCs/>
                      <w:color w:val="000000"/>
                      <w:sz w:val="18"/>
                      <w:szCs w:val="14"/>
                      <w:lang w:val="es-CO"/>
                    </w:rPr>
                  </w:pPr>
                </w:p>
              </w:tc>
            </w:tr>
            <w:tr w:rsidR="00116556" w:rsidRPr="00116556" w14:paraId="18B70525" w14:textId="77777777" w:rsidTr="00116556">
              <w:trPr>
                <w:trHeight w:val="447"/>
              </w:trPr>
              <w:tc>
                <w:tcPr>
                  <w:tcW w:w="1117" w:type="dxa"/>
                  <w:tcBorders>
                    <w:top w:val="nil"/>
                    <w:left w:val="single" w:sz="4" w:space="0" w:color="auto"/>
                    <w:bottom w:val="single" w:sz="4" w:space="0" w:color="auto"/>
                    <w:right w:val="single" w:sz="4" w:space="0" w:color="auto"/>
                  </w:tcBorders>
                  <w:shd w:val="clear" w:color="000000" w:fill="FFFFFF"/>
                  <w:vAlign w:val="center"/>
                  <w:hideMark/>
                </w:tcPr>
                <w:p w14:paraId="359D83F4"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809</w:t>
                  </w:r>
                </w:p>
              </w:tc>
              <w:tc>
                <w:tcPr>
                  <w:tcW w:w="1340" w:type="dxa"/>
                  <w:tcBorders>
                    <w:top w:val="nil"/>
                    <w:left w:val="nil"/>
                    <w:bottom w:val="single" w:sz="4" w:space="0" w:color="auto"/>
                    <w:right w:val="single" w:sz="4" w:space="0" w:color="auto"/>
                  </w:tcBorders>
                  <w:shd w:val="clear" w:color="000000" w:fill="FFFFFF"/>
                  <w:noWrap/>
                  <w:vAlign w:val="center"/>
                  <w:hideMark/>
                </w:tcPr>
                <w:p w14:paraId="76DBED8C"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9/08/2021</w:t>
                  </w:r>
                </w:p>
              </w:tc>
              <w:tc>
                <w:tcPr>
                  <w:tcW w:w="1759" w:type="dxa"/>
                  <w:tcBorders>
                    <w:top w:val="nil"/>
                    <w:left w:val="nil"/>
                    <w:bottom w:val="single" w:sz="4" w:space="0" w:color="auto"/>
                    <w:right w:val="single" w:sz="4" w:space="0" w:color="auto"/>
                  </w:tcBorders>
                  <w:shd w:val="clear" w:color="000000" w:fill="FFFFFF"/>
                  <w:vAlign w:val="center"/>
                  <w:hideMark/>
                </w:tcPr>
                <w:p w14:paraId="6E34FFC1"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42.346.000 </w:t>
                  </w:r>
                </w:p>
              </w:tc>
              <w:tc>
                <w:tcPr>
                  <w:tcW w:w="2402" w:type="dxa"/>
                  <w:tcBorders>
                    <w:top w:val="nil"/>
                    <w:left w:val="nil"/>
                    <w:bottom w:val="single" w:sz="4" w:space="0" w:color="auto"/>
                    <w:right w:val="single" w:sz="4" w:space="0" w:color="auto"/>
                  </w:tcBorders>
                  <w:shd w:val="clear" w:color="auto" w:fill="auto"/>
                  <w:noWrap/>
                  <w:vAlign w:val="center"/>
                  <w:hideMark/>
                </w:tcPr>
                <w:p w14:paraId="02447E89"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1310202010202</w:t>
                  </w:r>
                </w:p>
              </w:tc>
            </w:tr>
            <w:tr w:rsidR="00116556" w:rsidRPr="00116556" w14:paraId="24CE25DD" w14:textId="77777777" w:rsidTr="00116556">
              <w:trPr>
                <w:trHeight w:val="432"/>
              </w:trPr>
              <w:tc>
                <w:tcPr>
                  <w:tcW w:w="1117" w:type="dxa"/>
                  <w:tcBorders>
                    <w:top w:val="nil"/>
                    <w:left w:val="single" w:sz="4" w:space="0" w:color="auto"/>
                    <w:bottom w:val="single" w:sz="4" w:space="0" w:color="auto"/>
                    <w:right w:val="single" w:sz="4" w:space="0" w:color="auto"/>
                  </w:tcBorders>
                  <w:shd w:val="clear" w:color="000000" w:fill="FFFFFF"/>
                  <w:vAlign w:val="center"/>
                  <w:hideMark/>
                </w:tcPr>
                <w:p w14:paraId="404D18D6"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810</w:t>
                  </w:r>
                </w:p>
              </w:tc>
              <w:tc>
                <w:tcPr>
                  <w:tcW w:w="1340" w:type="dxa"/>
                  <w:tcBorders>
                    <w:top w:val="nil"/>
                    <w:left w:val="nil"/>
                    <w:bottom w:val="single" w:sz="4" w:space="0" w:color="auto"/>
                    <w:right w:val="single" w:sz="4" w:space="0" w:color="auto"/>
                  </w:tcBorders>
                  <w:shd w:val="clear" w:color="000000" w:fill="FFFFFF"/>
                  <w:noWrap/>
                  <w:vAlign w:val="center"/>
                  <w:hideMark/>
                </w:tcPr>
                <w:p w14:paraId="68BEA3A7"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9/08/2021</w:t>
                  </w:r>
                </w:p>
              </w:tc>
              <w:tc>
                <w:tcPr>
                  <w:tcW w:w="1759" w:type="dxa"/>
                  <w:tcBorders>
                    <w:top w:val="nil"/>
                    <w:left w:val="nil"/>
                    <w:bottom w:val="single" w:sz="4" w:space="0" w:color="auto"/>
                    <w:right w:val="single" w:sz="4" w:space="0" w:color="auto"/>
                  </w:tcBorders>
                  <w:shd w:val="clear" w:color="000000" w:fill="FFFFFF"/>
                  <w:vAlign w:val="center"/>
                  <w:hideMark/>
                </w:tcPr>
                <w:p w14:paraId="74993CAB"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27.785.366 </w:t>
                  </w:r>
                </w:p>
              </w:tc>
              <w:tc>
                <w:tcPr>
                  <w:tcW w:w="2402" w:type="dxa"/>
                  <w:tcBorders>
                    <w:top w:val="nil"/>
                    <w:left w:val="nil"/>
                    <w:bottom w:val="single" w:sz="4" w:space="0" w:color="auto"/>
                    <w:right w:val="single" w:sz="4" w:space="0" w:color="auto"/>
                  </w:tcBorders>
                  <w:shd w:val="clear" w:color="auto" w:fill="auto"/>
                  <w:noWrap/>
                  <w:vAlign w:val="center"/>
                  <w:hideMark/>
                </w:tcPr>
                <w:p w14:paraId="35B967C1"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1310202010208</w:t>
                  </w:r>
                </w:p>
              </w:tc>
            </w:tr>
            <w:tr w:rsidR="00116556" w:rsidRPr="00116556" w14:paraId="3AEBC8BE" w14:textId="77777777" w:rsidTr="00116556">
              <w:trPr>
                <w:trHeight w:val="548"/>
              </w:trPr>
              <w:tc>
                <w:tcPr>
                  <w:tcW w:w="1117" w:type="dxa"/>
                  <w:tcBorders>
                    <w:top w:val="nil"/>
                    <w:left w:val="single" w:sz="4" w:space="0" w:color="auto"/>
                    <w:bottom w:val="single" w:sz="4" w:space="0" w:color="auto"/>
                    <w:right w:val="single" w:sz="4" w:space="0" w:color="auto"/>
                  </w:tcBorders>
                  <w:shd w:val="clear" w:color="000000" w:fill="FFFFFF"/>
                  <w:vAlign w:val="center"/>
                  <w:hideMark/>
                </w:tcPr>
                <w:p w14:paraId="138F6575"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811</w:t>
                  </w:r>
                </w:p>
              </w:tc>
              <w:tc>
                <w:tcPr>
                  <w:tcW w:w="1340" w:type="dxa"/>
                  <w:tcBorders>
                    <w:top w:val="nil"/>
                    <w:left w:val="nil"/>
                    <w:bottom w:val="single" w:sz="4" w:space="0" w:color="auto"/>
                    <w:right w:val="single" w:sz="4" w:space="0" w:color="auto"/>
                  </w:tcBorders>
                  <w:shd w:val="clear" w:color="000000" w:fill="FFFFFF"/>
                  <w:noWrap/>
                  <w:vAlign w:val="center"/>
                  <w:hideMark/>
                </w:tcPr>
                <w:p w14:paraId="7F33E8A1"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9/08/2021</w:t>
                  </w:r>
                </w:p>
              </w:tc>
              <w:tc>
                <w:tcPr>
                  <w:tcW w:w="1759" w:type="dxa"/>
                  <w:tcBorders>
                    <w:top w:val="nil"/>
                    <w:left w:val="nil"/>
                    <w:bottom w:val="single" w:sz="4" w:space="0" w:color="auto"/>
                    <w:right w:val="single" w:sz="4" w:space="0" w:color="auto"/>
                  </w:tcBorders>
                  <w:shd w:val="clear" w:color="000000" w:fill="FFFFFF"/>
                  <w:vAlign w:val="center"/>
                  <w:hideMark/>
                </w:tcPr>
                <w:p w14:paraId="0570725C"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15.110.000 </w:t>
                  </w:r>
                </w:p>
              </w:tc>
              <w:tc>
                <w:tcPr>
                  <w:tcW w:w="2402" w:type="dxa"/>
                  <w:tcBorders>
                    <w:top w:val="nil"/>
                    <w:left w:val="nil"/>
                    <w:bottom w:val="single" w:sz="4" w:space="0" w:color="auto"/>
                    <w:right w:val="single" w:sz="4" w:space="0" w:color="auto"/>
                  </w:tcBorders>
                  <w:shd w:val="clear" w:color="auto" w:fill="auto"/>
                  <w:noWrap/>
                  <w:vAlign w:val="center"/>
                  <w:hideMark/>
                </w:tcPr>
                <w:p w14:paraId="45DFEF4A"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133011605560000000000</w:t>
                  </w:r>
                </w:p>
              </w:tc>
            </w:tr>
            <w:tr w:rsidR="00116556" w:rsidRPr="00116556" w14:paraId="044FFE4E" w14:textId="77777777" w:rsidTr="00116556">
              <w:trPr>
                <w:trHeight w:val="504"/>
              </w:trPr>
              <w:tc>
                <w:tcPr>
                  <w:tcW w:w="1117" w:type="dxa"/>
                  <w:tcBorders>
                    <w:top w:val="nil"/>
                    <w:left w:val="single" w:sz="4" w:space="0" w:color="auto"/>
                    <w:bottom w:val="single" w:sz="4" w:space="0" w:color="auto"/>
                    <w:right w:val="single" w:sz="4" w:space="0" w:color="auto"/>
                  </w:tcBorders>
                  <w:shd w:val="clear" w:color="000000" w:fill="FFFFFF"/>
                  <w:vAlign w:val="center"/>
                  <w:hideMark/>
                </w:tcPr>
                <w:p w14:paraId="0280F938"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2378</w:t>
                  </w:r>
                </w:p>
              </w:tc>
              <w:tc>
                <w:tcPr>
                  <w:tcW w:w="1340" w:type="dxa"/>
                  <w:tcBorders>
                    <w:top w:val="nil"/>
                    <w:left w:val="nil"/>
                    <w:bottom w:val="single" w:sz="4" w:space="0" w:color="auto"/>
                    <w:right w:val="single" w:sz="4" w:space="0" w:color="auto"/>
                  </w:tcBorders>
                  <w:shd w:val="clear" w:color="auto" w:fill="auto"/>
                  <w:noWrap/>
                  <w:vAlign w:val="center"/>
                  <w:hideMark/>
                </w:tcPr>
                <w:p w14:paraId="28E584CE"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10/08/2021</w:t>
                  </w:r>
                </w:p>
              </w:tc>
              <w:tc>
                <w:tcPr>
                  <w:tcW w:w="1759" w:type="dxa"/>
                  <w:tcBorders>
                    <w:top w:val="nil"/>
                    <w:left w:val="nil"/>
                    <w:bottom w:val="single" w:sz="4" w:space="0" w:color="auto"/>
                    <w:right w:val="single" w:sz="4" w:space="0" w:color="auto"/>
                  </w:tcBorders>
                  <w:shd w:val="clear" w:color="000000" w:fill="FFFFFF"/>
                  <w:vAlign w:val="center"/>
                  <w:hideMark/>
                </w:tcPr>
                <w:p w14:paraId="082493CE"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25.750.000 </w:t>
                  </w:r>
                </w:p>
              </w:tc>
              <w:tc>
                <w:tcPr>
                  <w:tcW w:w="2402" w:type="dxa"/>
                  <w:tcBorders>
                    <w:top w:val="nil"/>
                    <w:left w:val="nil"/>
                    <w:bottom w:val="single" w:sz="4" w:space="0" w:color="auto"/>
                    <w:right w:val="single" w:sz="4" w:space="0" w:color="auto"/>
                  </w:tcBorders>
                  <w:shd w:val="clear" w:color="auto" w:fill="auto"/>
                  <w:noWrap/>
                  <w:vAlign w:val="center"/>
                  <w:hideMark/>
                </w:tcPr>
                <w:p w14:paraId="7E46FC75"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133011604490000000000</w:t>
                  </w:r>
                </w:p>
              </w:tc>
            </w:tr>
            <w:tr w:rsidR="00116556" w:rsidRPr="00116556" w14:paraId="2EF85E82" w14:textId="77777777" w:rsidTr="00116556">
              <w:trPr>
                <w:trHeight w:val="288"/>
              </w:trPr>
              <w:tc>
                <w:tcPr>
                  <w:tcW w:w="4218" w:type="dxa"/>
                  <w:gridSpan w:val="3"/>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BDBBC19"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CDP - 2022</w:t>
                  </w:r>
                </w:p>
              </w:tc>
              <w:tc>
                <w:tcPr>
                  <w:tcW w:w="2402" w:type="dxa"/>
                  <w:vMerge w:val="restart"/>
                  <w:tcBorders>
                    <w:top w:val="nil"/>
                    <w:left w:val="single" w:sz="4" w:space="0" w:color="auto"/>
                    <w:bottom w:val="single" w:sz="4" w:space="0" w:color="auto"/>
                    <w:right w:val="single" w:sz="4" w:space="0" w:color="auto"/>
                  </w:tcBorders>
                  <w:shd w:val="clear" w:color="000000" w:fill="E2EFDA"/>
                  <w:vAlign w:val="center"/>
                  <w:hideMark/>
                </w:tcPr>
                <w:p w14:paraId="07CBC2AF"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CÓDIGO</w:t>
                  </w:r>
                </w:p>
              </w:tc>
            </w:tr>
            <w:tr w:rsidR="00116556" w:rsidRPr="00116556" w14:paraId="5F4D1CB4" w14:textId="77777777" w:rsidTr="00116556">
              <w:trPr>
                <w:trHeight w:val="288"/>
              </w:trPr>
              <w:tc>
                <w:tcPr>
                  <w:tcW w:w="1117" w:type="dxa"/>
                  <w:tcBorders>
                    <w:top w:val="nil"/>
                    <w:left w:val="single" w:sz="4" w:space="0" w:color="auto"/>
                    <w:bottom w:val="single" w:sz="4" w:space="0" w:color="auto"/>
                    <w:right w:val="single" w:sz="4" w:space="0" w:color="auto"/>
                  </w:tcBorders>
                  <w:shd w:val="clear" w:color="000000" w:fill="E2EFDA"/>
                  <w:vAlign w:val="center"/>
                  <w:hideMark/>
                </w:tcPr>
                <w:p w14:paraId="094E7E24"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No.</w:t>
                  </w:r>
                </w:p>
              </w:tc>
              <w:tc>
                <w:tcPr>
                  <w:tcW w:w="1340" w:type="dxa"/>
                  <w:tcBorders>
                    <w:top w:val="nil"/>
                    <w:left w:val="nil"/>
                    <w:bottom w:val="single" w:sz="4" w:space="0" w:color="auto"/>
                    <w:right w:val="single" w:sz="4" w:space="0" w:color="auto"/>
                  </w:tcBorders>
                  <w:shd w:val="clear" w:color="000000" w:fill="E2EFDA"/>
                  <w:vAlign w:val="center"/>
                  <w:hideMark/>
                </w:tcPr>
                <w:p w14:paraId="2349E78C"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FECHA</w:t>
                  </w:r>
                </w:p>
              </w:tc>
              <w:tc>
                <w:tcPr>
                  <w:tcW w:w="1759" w:type="dxa"/>
                  <w:tcBorders>
                    <w:top w:val="nil"/>
                    <w:left w:val="nil"/>
                    <w:bottom w:val="single" w:sz="4" w:space="0" w:color="auto"/>
                    <w:right w:val="single" w:sz="4" w:space="0" w:color="auto"/>
                  </w:tcBorders>
                  <w:shd w:val="clear" w:color="000000" w:fill="E2EFDA"/>
                  <w:vAlign w:val="center"/>
                  <w:hideMark/>
                </w:tcPr>
                <w:p w14:paraId="6544AFBD"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VALOR</w:t>
                  </w:r>
                </w:p>
              </w:tc>
              <w:tc>
                <w:tcPr>
                  <w:tcW w:w="2402" w:type="dxa"/>
                  <w:vMerge/>
                  <w:tcBorders>
                    <w:top w:val="nil"/>
                    <w:left w:val="single" w:sz="4" w:space="0" w:color="auto"/>
                    <w:bottom w:val="single" w:sz="4" w:space="0" w:color="auto"/>
                    <w:right w:val="single" w:sz="4" w:space="0" w:color="auto"/>
                  </w:tcBorders>
                  <w:vAlign w:val="center"/>
                  <w:hideMark/>
                </w:tcPr>
                <w:p w14:paraId="1716C340" w14:textId="77777777" w:rsidR="00116556" w:rsidRPr="00116556" w:rsidRDefault="00116556" w:rsidP="00116556">
                  <w:pPr>
                    <w:spacing w:before="0" w:line="240" w:lineRule="auto"/>
                    <w:rPr>
                      <w:rFonts w:ascii="Arial Narrow" w:eastAsia="Times New Roman" w:hAnsi="Arial Narrow" w:cs="Calibri"/>
                      <w:b/>
                      <w:bCs/>
                      <w:color w:val="000000"/>
                      <w:sz w:val="18"/>
                      <w:szCs w:val="14"/>
                      <w:lang w:val="es-CO"/>
                    </w:rPr>
                  </w:pPr>
                </w:p>
              </w:tc>
            </w:tr>
            <w:tr w:rsidR="00116556" w:rsidRPr="00116556" w14:paraId="70314377" w14:textId="77777777" w:rsidTr="00116556">
              <w:trPr>
                <w:trHeight w:val="403"/>
              </w:trPr>
              <w:tc>
                <w:tcPr>
                  <w:tcW w:w="1117" w:type="dxa"/>
                  <w:tcBorders>
                    <w:top w:val="nil"/>
                    <w:left w:val="single" w:sz="4" w:space="0" w:color="auto"/>
                    <w:bottom w:val="single" w:sz="4" w:space="0" w:color="auto"/>
                    <w:right w:val="single" w:sz="4" w:space="0" w:color="auto"/>
                  </w:tcBorders>
                  <w:shd w:val="clear" w:color="000000" w:fill="FFFFFF"/>
                  <w:vAlign w:val="center"/>
                  <w:hideMark/>
                </w:tcPr>
                <w:p w14:paraId="2C5316E9"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10</w:t>
                  </w:r>
                </w:p>
              </w:tc>
              <w:tc>
                <w:tcPr>
                  <w:tcW w:w="1340" w:type="dxa"/>
                  <w:tcBorders>
                    <w:top w:val="nil"/>
                    <w:left w:val="nil"/>
                    <w:bottom w:val="single" w:sz="4" w:space="0" w:color="auto"/>
                    <w:right w:val="single" w:sz="4" w:space="0" w:color="auto"/>
                  </w:tcBorders>
                  <w:shd w:val="clear" w:color="000000" w:fill="FFFFFF"/>
                  <w:noWrap/>
                  <w:vAlign w:val="center"/>
                  <w:hideMark/>
                </w:tcPr>
                <w:p w14:paraId="0AA2A33E"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9/08/2021</w:t>
                  </w:r>
                </w:p>
              </w:tc>
              <w:tc>
                <w:tcPr>
                  <w:tcW w:w="1759" w:type="dxa"/>
                  <w:tcBorders>
                    <w:top w:val="nil"/>
                    <w:left w:val="nil"/>
                    <w:bottom w:val="single" w:sz="4" w:space="0" w:color="auto"/>
                    <w:right w:val="single" w:sz="4" w:space="0" w:color="auto"/>
                  </w:tcBorders>
                  <w:shd w:val="clear" w:color="000000" w:fill="FFFFFF"/>
                  <w:vAlign w:val="center"/>
                  <w:hideMark/>
                </w:tcPr>
                <w:p w14:paraId="1C5D36A6"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39.253.000 </w:t>
                  </w:r>
                </w:p>
              </w:tc>
              <w:tc>
                <w:tcPr>
                  <w:tcW w:w="2402" w:type="dxa"/>
                  <w:tcBorders>
                    <w:top w:val="nil"/>
                    <w:left w:val="nil"/>
                    <w:bottom w:val="single" w:sz="4" w:space="0" w:color="auto"/>
                    <w:right w:val="single" w:sz="4" w:space="0" w:color="auto"/>
                  </w:tcBorders>
                  <w:shd w:val="clear" w:color="auto" w:fill="auto"/>
                  <w:noWrap/>
                  <w:vAlign w:val="center"/>
                  <w:hideMark/>
                </w:tcPr>
                <w:p w14:paraId="3F064FD4"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1310202010202</w:t>
                  </w:r>
                </w:p>
              </w:tc>
            </w:tr>
            <w:tr w:rsidR="00116556" w:rsidRPr="00116556" w14:paraId="6AE7C2DC" w14:textId="77777777" w:rsidTr="00116556">
              <w:trPr>
                <w:trHeight w:val="288"/>
              </w:trPr>
              <w:tc>
                <w:tcPr>
                  <w:tcW w:w="1117" w:type="dxa"/>
                  <w:tcBorders>
                    <w:top w:val="nil"/>
                    <w:left w:val="single" w:sz="4" w:space="0" w:color="auto"/>
                    <w:bottom w:val="single" w:sz="4" w:space="0" w:color="auto"/>
                    <w:right w:val="single" w:sz="4" w:space="0" w:color="auto"/>
                  </w:tcBorders>
                  <w:shd w:val="clear" w:color="000000" w:fill="FFFFFF"/>
                  <w:vAlign w:val="center"/>
                  <w:hideMark/>
                </w:tcPr>
                <w:p w14:paraId="2CF62910"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11</w:t>
                  </w:r>
                </w:p>
              </w:tc>
              <w:tc>
                <w:tcPr>
                  <w:tcW w:w="1340" w:type="dxa"/>
                  <w:tcBorders>
                    <w:top w:val="nil"/>
                    <w:left w:val="nil"/>
                    <w:bottom w:val="single" w:sz="4" w:space="0" w:color="auto"/>
                    <w:right w:val="single" w:sz="4" w:space="0" w:color="auto"/>
                  </w:tcBorders>
                  <w:shd w:val="clear" w:color="000000" w:fill="FFFFFF"/>
                  <w:noWrap/>
                  <w:vAlign w:val="center"/>
                  <w:hideMark/>
                </w:tcPr>
                <w:p w14:paraId="7A9215F6"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9/08/2021</w:t>
                  </w:r>
                </w:p>
              </w:tc>
              <w:tc>
                <w:tcPr>
                  <w:tcW w:w="1759" w:type="dxa"/>
                  <w:tcBorders>
                    <w:top w:val="nil"/>
                    <w:left w:val="nil"/>
                    <w:bottom w:val="single" w:sz="4" w:space="0" w:color="auto"/>
                    <w:right w:val="single" w:sz="4" w:space="0" w:color="auto"/>
                  </w:tcBorders>
                  <w:shd w:val="clear" w:color="000000" w:fill="FFFFFF"/>
                  <w:vAlign w:val="center"/>
                  <w:hideMark/>
                </w:tcPr>
                <w:p w14:paraId="516185B0"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113.029.000 </w:t>
                  </w:r>
                </w:p>
              </w:tc>
              <w:tc>
                <w:tcPr>
                  <w:tcW w:w="2402" w:type="dxa"/>
                  <w:tcBorders>
                    <w:top w:val="nil"/>
                    <w:left w:val="nil"/>
                    <w:bottom w:val="single" w:sz="4" w:space="0" w:color="auto"/>
                    <w:right w:val="single" w:sz="4" w:space="0" w:color="auto"/>
                  </w:tcBorders>
                  <w:shd w:val="clear" w:color="auto" w:fill="auto"/>
                  <w:noWrap/>
                  <w:vAlign w:val="center"/>
                  <w:hideMark/>
                </w:tcPr>
                <w:p w14:paraId="25528C94"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1310202010208</w:t>
                  </w:r>
                </w:p>
              </w:tc>
            </w:tr>
            <w:tr w:rsidR="00116556" w:rsidRPr="00116556" w14:paraId="1C459997" w14:textId="77777777" w:rsidTr="00116556">
              <w:trPr>
                <w:trHeight w:val="364"/>
              </w:trPr>
              <w:tc>
                <w:tcPr>
                  <w:tcW w:w="1117" w:type="dxa"/>
                  <w:tcBorders>
                    <w:top w:val="nil"/>
                    <w:left w:val="single" w:sz="4" w:space="0" w:color="auto"/>
                    <w:bottom w:val="single" w:sz="4" w:space="0" w:color="auto"/>
                    <w:right w:val="single" w:sz="4" w:space="0" w:color="auto"/>
                  </w:tcBorders>
                  <w:shd w:val="clear" w:color="000000" w:fill="FFFFFF"/>
                  <w:vAlign w:val="center"/>
                  <w:hideMark/>
                </w:tcPr>
                <w:p w14:paraId="582B5B7F"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12</w:t>
                  </w:r>
                </w:p>
              </w:tc>
              <w:tc>
                <w:tcPr>
                  <w:tcW w:w="1340" w:type="dxa"/>
                  <w:tcBorders>
                    <w:top w:val="nil"/>
                    <w:left w:val="nil"/>
                    <w:bottom w:val="single" w:sz="4" w:space="0" w:color="auto"/>
                    <w:right w:val="single" w:sz="4" w:space="0" w:color="auto"/>
                  </w:tcBorders>
                  <w:shd w:val="clear" w:color="000000" w:fill="FFFFFF"/>
                  <w:noWrap/>
                  <w:vAlign w:val="center"/>
                  <w:hideMark/>
                </w:tcPr>
                <w:p w14:paraId="1261EE6E"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9/08/2021</w:t>
                  </w:r>
                </w:p>
              </w:tc>
              <w:tc>
                <w:tcPr>
                  <w:tcW w:w="1759" w:type="dxa"/>
                  <w:tcBorders>
                    <w:top w:val="nil"/>
                    <w:left w:val="nil"/>
                    <w:bottom w:val="single" w:sz="4" w:space="0" w:color="auto"/>
                    <w:right w:val="single" w:sz="4" w:space="0" w:color="auto"/>
                  </w:tcBorders>
                  <w:shd w:val="clear" w:color="000000" w:fill="FFFFFF"/>
                  <w:vAlign w:val="center"/>
                  <w:hideMark/>
                </w:tcPr>
                <w:p w14:paraId="5204BCE3"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73.085.000 </w:t>
                  </w:r>
                </w:p>
              </w:tc>
              <w:tc>
                <w:tcPr>
                  <w:tcW w:w="2402" w:type="dxa"/>
                  <w:tcBorders>
                    <w:top w:val="nil"/>
                    <w:left w:val="nil"/>
                    <w:bottom w:val="single" w:sz="4" w:space="0" w:color="auto"/>
                    <w:right w:val="single" w:sz="4" w:space="0" w:color="auto"/>
                  </w:tcBorders>
                  <w:shd w:val="clear" w:color="auto" w:fill="auto"/>
                  <w:noWrap/>
                  <w:vAlign w:val="center"/>
                  <w:hideMark/>
                </w:tcPr>
                <w:p w14:paraId="1ACF42E2"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133011605560000000000</w:t>
                  </w:r>
                </w:p>
              </w:tc>
            </w:tr>
            <w:tr w:rsidR="00116556" w:rsidRPr="00116556" w14:paraId="718C9C65" w14:textId="77777777" w:rsidTr="00116556">
              <w:trPr>
                <w:trHeight w:val="360"/>
              </w:trPr>
              <w:tc>
                <w:tcPr>
                  <w:tcW w:w="1117" w:type="dxa"/>
                  <w:tcBorders>
                    <w:top w:val="nil"/>
                    <w:left w:val="single" w:sz="4" w:space="0" w:color="auto"/>
                    <w:bottom w:val="single" w:sz="4" w:space="0" w:color="auto"/>
                    <w:right w:val="single" w:sz="4" w:space="0" w:color="auto"/>
                  </w:tcBorders>
                  <w:shd w:val="clear" w:color="000000" w:fill="FFFFFF"/>
                  <w:vAlign w:val="center"/>
                  <w:hideMark/>
                </w:tcPr>
                <w:p w14:paraId="35220641"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22</w:t>
                  </w:r>
                </w:p>
              </w:tc>
              <w:tc>
                <w:tcPr>
                  <w:tcW w:w="1340" w:type="dxa"/>
                  <w:tcBorders>
                    <w:top w:val="nil"/>
                    <w:left w:val="nil"/>
                    <w:bottom w:val="single" w:sz="4" w:space="0" w:color="auto"/>
                    <w:right w:val="single" w:sz="4" w:space="0" w:color="auto"/>
                  </w:tcBorders>
                  <w:shd w:val="clear" w:color="auto" w:fill="auto"/>
                  <w:noWrap/>
                  <w:vAlign w:val="center"/>
                  <w:hideMark/>
                </w:tcPr>
                <w:p w14:paraId="7556C1A1"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13/07/2021</w:t>
                  </w:r>
                </w:p>
              </w:tc>
              <w:tc>
                <w:tcPr>
                  <w:tcW w:w="1759" w:type="dxa"/>
                  <w:tcBorders>
                    <w:top w:val="nil"/>
                    <w:left w:val="nil"/>
                    <w:bottom w:val="single" w:sz="4" w:space="0" w:color="auto"/>
                    <w:right w:val="single" w:sz="4" w:space="0" w:color="auto"/>
                  </w:tcBorders>
                  <w:shd w:val="clear" w:color="000000" w:fill="FFFFFF"/>
                  <w:vAlign w:val="center"/>
                  <w:hideMark/>
                </w:tcPr>
                <w:p w14:paraId="1C4F2B69"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53.045.000 </w:t>
                  </w:r>
                </w:p>
              </w:tc>
              <w:tc>
                <w:tcPr>
                  <w:tcW w:w="2402" w:type="dxa"/>
                  <w:tcBorders>
                    <w:top w:val="nil"/>
                    <w:left w:val="nil"/>
                    <w:bottom w:val="single" w:sz="4" w:space="0" w:color="auto"/>
                    <w:right w:val="single" w:sz="4" w:space="0" w:color="auto"/>
                  </w:tcBorders>
                  <w:shd w:val="clear" w:color="auto" w:fill="auto"/>
                  <w:noWrap/>
                  <w:vAlign w:val="center"/>
                  <w:hideMark/>
                </w:tcPr>
                <w:p w14:paraId="2441209B"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133011604490000000000</w:t>
                  </w:r>
                </w:p>
              </w:tc>
            </w:tr>
            <w:tr w:rsidR="00116556" w:rsidRPr="00116556" w14:paraId="287FFFF0" w14:textId="77777777" w:rsidTr="00116556">
              <w:trPr>
                <w:trHeight w:val="288"/>
              </w:trPr>
              <w:tc>
                <w:tcPr>
                  <w:tcW w:w="4218" w:type="dxa"/>
                  <w:gridSpan w:val="3"/>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A58B079"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CDP - 2023</w:t>
                  </w:r>
                </w:p>
              </w:tc>
              <w:tc>
                <w:tcPr>
                  <w:tcW w:w="2402" w:type="dxa"/>
                  <w:vMerge w:val="restart"/>
                  <w:tcBorders>
                    <w:top w:val="nil"/>
                    <w:left w:val="single" w:sz="4" w:space="0" w:color="auto"/>
                    <w:bottom w:val="single" w:sz="4" w:space="0" w:color="auto"/>
                    <w:right w:val="single" w:sz="4" w:space="0" w:color="auto"/>
                  </w:tcBorders>
                  <w:shd w:val="clear" w:color="000000" w:fill="E2EFDA"/>
                  <w:vAlign w:val="center"/>
                  <w:hideMark/>
                </w:tcPr>
                <w:p w14:paraId="7776ED71"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CÓDIGO</w:t>
                  </w:r>
                </w:p>
              </w:tc>
            </w:tr>
            <w:tr w:rsidR="00116556" w:rsidRPr="00116556" w14:paraId="1ACA5291" w14:textId="77777777" w:rsidTr="00116556">
              <w:trPr>
                <w:trHeight w:val="288"/>
              </w:trPr>
              <w:tc>
                <w:tcPr>
                  <w:tcW w:w="1117" w:type="dxa"/>
                  <w:tcBorders>
                    <w:top w:val="nil"/>
                    <w:left w:val="single" w:sz="4" w:space="0" w:color="auto"/>
                    <w:bottom w:val="single" w:sz="4" w:space="0" w:color="auto"/>
                    <w:right w:val="single" w:sz="4" w:space="0" w:color="auto"/>
                  </w:tcBorders>
                  <w:shd w:val="clear" w:color="000000" w:fill="E2EFDA"/>
                  <w:vAlign w:val="center"/>
                  <w:hideMark/>
                </w:tcPr>
                <w:p w14:paraId="518A65A4"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No.</w:t>
                  </w:r>
                </w:p>
              </w:tc>
              <w:tc>
                <w:tcPr>
                  <w:tcW w:w="1340" w:type="dxa"/>
                  <w:tcBorders>
                    <w:top w:val="nil"/>
                    <w:left w:val="nil"/>
                    <w:bottom w:val="single" w:sz="4" w:space="0" w:color="auto"/>
                    <w:right w:val="single" w:sz="4" w:space="0" w:color="auto"/>
                  </w:tcBorders>
                  <w:shd w:val="clear" w:color="000000" w:fill="E2EFDA"/>
                  <w:vAlign w:val="center"/>
                  <w:hideMark/>
                </w:tcPr>
                <w:p w14:paraId="456A1B0C"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FECHA</w:t>
                  </w:r>
                </w:p>
              </w:tc>
              <w:tc>
                <w:tcPr>
                  <w:tcW w:w="1759" w:type="dxa"/>
                  <w:tcBorders>
                    <w:top w:val="nil"/>
                    <w:left w:val="nil"/>
                    <w:bottom w:val="single" w:sz="4" w:space="0" w:color="auto"/>
                    <w:right w:val="single" w:sz="4" w:space="0" w:color="auto"/>
                  </w:tcBorders>
                  <w:shd w:val="clear" w:color="000000" w:fill="E2EFDA"/>
                  <w:vAlign w:val="center"/>
                  <w:hideMark/>
                </w:tcPr>
                <w:p w14:paraId="129C665E"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VALOR</w:t>
                  </w:r>
                </w:p>
              </w:tc>
              <w:tc>
                <w:tcPr>
                  <w:tcW w:w="2402" w:type="dxa"/>
                  <w:vMerge/>
                  <w:tcBorders>
                    <w:top w:val="nil"/>
                    <w:left w:val="single" w:sz="4" w:space="0" w:color="auto"/>
                    <w:bottom w:val="single" w:sz="4" w:space="0" w:color="auto"/>
                    <w:right w:val="single" w:sz="4" w:space="0" w:color="auto"/>
                  </w:tcBorders>
                  <w:vAlign w:val="center"/>
                  <w:hideMark/>
                </w:tcPr>
                <w:p w14:paraId="150FD0CF" w14:textId="77777777" w:rsidR="00116556" w:rsidRPr="00116556" w:rsidRDefault="00116556" w:rsidP="00116556">
                  <w:pPr>
                    <w:spacing w:before="0" w:line="240" w:lineRule="auto"/>
                    <w:rPr>
                      <w:rFonts w:ascii="Arial Narrow" w:eastAsia="Times New Roman" w:hAnsi="Arial Narrow" w:cs="Calibri"/>
                      <w:b/>
                      <w:bCs/>
                      <w:color w:val="000000"/>
                      <w:sz w:val="18"/>
                      <w:szCs w:val="14"/>
                      <w:lang w:val="es-CO"/>
                    </w:rPr>
                  </w:pPr>
                </w:p>
              </w:tc>
            </w:tr>
            <w:tr w:rsidR="00116556" w:rsidRPr="00116556" w14:paraId="5F50C8D0" w14:textId="77777777" w:rsidTr="00116556">
              <w:trPr>
                <w:trHeight w:val="375"/>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5ECE5572"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10</w:t>
                  </w:r>
                </w:p>
              </w:tc>
              <w:tc>
                <w:tcPr>
                  <w:tcW w:w="1340" w:type="dxa"/>
                  <w:tcBorders>
                    <w:top w:val="nil"/>
                    <w:left w:val="nil"/>
                    <w:bottom w:val="single" w:sz="4" w:space="0" w:color="auto"/>
                    <w:right w:val="single" w:sz="4" w:space="0" w:color="auto"/>
                  </w:tcBorders>
                  <w:shd w:val="clear" w:color="000000" w:fill="FFFFFF"/>
                  <w:noWrap/>
                  <w:vAlign w:val="center"/>
                  <w:hideMark/>
                </w:tcPr>
                <w:p w14:paraId="2CB0EF46"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9/08/2021</w:t>
                  </w:r>
                </w:p>
              </w:tc>
              <w:tc>
                <w:tcPr>
                  <w:tcW w:w="1759" w:type="dxa"/>
                  <w:tcBorders>
                    <w:top w:val="nil"/>
                    <w:left w:val="nil"/>
                    <w:bottom w:val="single" w:sz="4" w:space="0" w:color="auto"/>
                    <w:right w:val="single" w:sz="4" w:space="0" w:color="auto"/>
                  </w:tcBorders>
                  <w:shd w:val="clear" w:color="000000" w:fill="FFFFFF"/>
                  <w:vAlign w:val="center"/>
                  <w:hideMark/>
                </w:tcPr>
                <w:p w14:paraId="1AD829BF"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37.062.000 </w:t>
                  </w:r>
                </w:p>
              </w:tc>
              <w:tc>
                <w:tcPr>
                  <w:tcW w:w="2402" w:type="dxa"/>
                  <w:tcBorders>
                    <w:top w:val="nil"/>
                    <w:left w:val="nil"/>
                    <w:bottom w:val="single" w:sz="4" w:space="0" w:color="auto"/>
                    <w:right w:val="single" w:sz="4" w:space="0" w:color="auto"/>
                  </w:tcBorders>
                  <w:shd w:val="clear" w:color="auto" w:fill="auto"/>
                  <w:noWrap/>
                  <w:vAlign w:val="center"/>
                  <w:hideMark/>
                </w:tcPr>
                <w:p w14:paraId="71C64BA4"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1310202010202</w:t>
                  </w:r>
                </w:p>
              </w:tc>
            </w:tr>
            <w:tr w:rsidR="00116556" w:rsidRPr="00116556" w14:paraId="720AE457" w14:textId="77777777" w:rsidTr="00116556">
              <w:trPr>
                <w:trHeight w:val="288"/>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3934C5AE"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11</w:t>
                  </w:r>
                </w:p>
              </w:tc>
              <w:tc>
                <w:tcPr>
                  <w:tcW w:w="1340" w:type="dxa"/>
                  <w:tcBorders>
                    <w:top w:val="nil"/>
                    <w:left w:val="nil"/>
                    <w:bottom w:val="single" w:sz="4" w:space="0" w:color="auto"/>
                    <w:right w:val="single" w:sz="4" w:space="0" w:color="auto"/>
                  </w:tcBorders>
                  <w:shd w:val="clear" w:color="000000" w:fill="FFFFFF"/>
                  <w:noWrap/>
                  <w:vAlign w:val="center"/>
                  <w:hideMark/>
                </w:tcPr>
                <w:p w14:paraId="38907030"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9/08/2021</w:t>
                  </w:r>
                </w:p>
              </w:tc>
              <w:tc>
                <w:tcPr>
                  <w:tcW w:w="1759" w:type="dxa"/>
                  <w:tcBorders>
                    <w:top w:val="nil"/>
                    <w:left w:val="nil"/>
                    <w:bottom w:val="single" w:sz="4" w:space="0" w:color="auto"/>
                    <w:right w:val="single" w:sz="4" w:space="0" w:color="auto"/>
                  </w:tcBorders>
                  <w:shd w:val="clear" w:color="000000" w:fill="FFFFFF"/>
                  <w:vAlign w:val="center"/>
                  <w:hideMark/>
                </w:tcPr>
                <w:p w14:paraId="182CC253"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125.601.000 </w:t>
                  </w:r>
                </w:p>
              </w:tc>
              <w:tc>
                <w:tcPr>
                  <w:tcW w:w="2402" w:type="dxa"/>
                  <w:tcBorders>
                    <w:top w:val="nil"/>
                    <w:left w:val="nil"/>
                    <w:bottom w:val="single" w:sz="4" w:space="0" w:color="auto"/>
                    <w:right w:val="single" w:sz="4" w:space="0" w:color="auto"/>
                  </w:tcBorders>
                  <w:shd w:val="clear" w:color="auto" w:fill="auto"/>
                  <w:noWrap/>
                  <w:vAlign w:val="center"/>
                  <w:hideMark/>
                </w:tcPr>
                <w:p w14:paraId="08279850"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1310202010208</w:t>
                  </w:r>
                </w:p>
              </w:tc>
            </w:tr>
            <w:tr w:rsidR="00116556" w:rsidRPr="00116556" w14:paraId="3C465239" w14:textId="77777777" w:rsidTr="00116556">
              <w:trPr>
                <w:trHeight w:val="323"/>
              </w:trPr>
              <w:tc>
                <w:tcPr>
                  <w:tcW w:w="1117" w:type="dxa"/>
                  <w:tcBorders>
                    <w:top w:val="nil"/>
                    <w:left w:val="single" w:sz="4" w:space="0" w:color="auto"/>
                    <w:bottom w:val="single" w:sz="4" w:space="0" w:color="auto"/>
                    <w:right w:val="single" w:sz="4" w:space="0" w:color="auto"/>
                  </w:tcBorders>
                  <w:shd w:val="clear" w:color="auto" w:fill="auto"/>
                  <w:vAlign w:val="center"/>
                  <w:hideMark/>
                </w:tcPr>
                <w:p w14:paraId="26E6CF0C"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12</w:t>
                  </w:r>
                </w:p>
              </w:tc>
              <w:tc>
                <w:tcPr>
                  <w:tcW w:w="1340" w:type="dxa"/>
                  <w:tcBorders>
                    <w:top w:val="nil"/>
                    <w:left w:val="nil"/>
                    <w:bottom w:val="single" w:sz="4" w:space="0" w:color="auto"/>
                    <w:right w:val="single" w:sz="4" w:space="0" w:color="auto"/>
                  </w:tcBorders>
                  <w:shd w:val="clear" w:color="000000" w:fill="FFFFFF"/>
                  <w:noWrap/>
                  <w:vAlign w:val="center"/>
                  <w:hideMark/>
                </w:tcPr>
                <w:p w14:paraId="7FA1D97F"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9/08/2021</w:t>
                  </w:r>
                </w:p>
              </w:tc>
              <w:tc>
                <w:tcPr>
                  <w:tcW w:w="1759" w:type="dxa"/>
                  <w:tcBorders>
                    <w:top w:val="nil"/>
                    <w:left w:val="nil"/>
                    <w:bottom w:val="single" w:sz="4" w:space="0" w:color="auto"/>
                    <w:right w:val="single" w:sz="4" w:space="0" w:color="auto"/>
                  </w:tcBorders>
                  <w:shd w:val="clear" w:color="000000" w:fill="FFFFFF"/>
                  <w:vAlign w:val="center"/>
                  <w:hideMark/>
                </w:tcPr>
                <w:p w14:paraId="7F21CAAE"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83.167.000 </w:t>
                  </w:r>
                </w:p>
              </w:tc>
              <w:tc>
                <w:tcPr>
                  <w:tcW w:w="2402" w:type="dxa"/>
                  <w:tcBorders>
                    <w:top w:val="nil"/>
                    <w:left w:val="nil"/>
                    <w:bottom w:val="single" w:sz="4" w:space="0" w:color="auto"/>
                    <w:right w:val="single" w:sz="4" w:space="0" w:color="auto"/>
                  </w:tcBorders>
                  <w:shd w:val="clear" w:color="auto" w:fill="auto"/>
                  <w:noWrap/>
                  <w:vAlign w:val="center"/>
                  <w:hideMark/>
                </w:tcPr>
                <w:p w14:paraId="4E6964A1"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133011605560000000000</w:t>
                  </w:r>
                </w:p>
              </w:tc>
            </w:tr>
            <w:tr w:rsidR="00116556" w:rsidRPr="00116556" w14:paraId="001C29CD" w14:textId="77777777" w:rsidTr="00116556">
              <w:trPr>
                <w:trHeight w:val="373"/>
              </w:trPr>
              <w:tc>
                <w:tcPr>
                  <w:tcW w:w="1117" w:type="dxa"/>
                  <w:tcBorders>
                    <w:top w:val="nil"/>
                    <w:left w:val="single" w:sz="4" w:space="0" w:color="auto"/>
                    <w:bottom w:val="single" w:sz="4" w:space="0" w:color="auto"/>
                    <w:right w:val="single" w:sz="4" w:space="0" w:color="auto"/>
                  </w:tcBorders>
                  <w:shd w:val="clear" w:color="000000" w:fill="FFFFFF"/>
                  <w:vAlign w:val="center"/>
                  <w:hideMark/>
                </w:tcPr>
                <w:p w14:paraId="70CD3776"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22</w:t>
                  </w:r>
                </w:p>
              </w:tc>
              <w:tc>
                <w:tcPr>
                  <w:tcW w:w="1340" w:type="dxa"/>
                  <w:tcBorders>
                    <w:top w:val="nil"/>
                    <w:left w:val="nil"/>
                    <w:bottom w:val="single" w:sz="4" w:space="0" w:color="auto"/>
                    <w:right w:val="single" w:sz="4" w:space="0" w:color="auto"/>
                  </w:tcBorders>
                  <w:shd w:val="clear" w:color="auto" w:fill="auto"/>
                  <w:noWrap/>
                  <w:vAlign w:val="center"/>
                  <w:hideMark/>
                </w:tcPr>
                <w:p w14:paraId="0BD59325"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13/07/2021</w:t>
                  </w:r>
                </w:p>
              </w:tc>
              <w:tc>
                <w:tcPr>
                  <w:tcW w:w="1759" w:type="dxa"/>
                  <w:tcBorders>
                    <w:top w:val="nil"/>
                    <w:left w:val="nil"/>
                    <w:bottom w:val="single" w:sz="4" w:space="0" w:color="auto"/>
                    <w:right w:val="single" w:sz="4" w:space="0" w:color="auto"/>
                  </w:tcBorders>
                  <w:shd w:val="clear" w:color="000000" w:fill="FFFFFF"/>
                  <w:vAlign w:val="center"/>
                  <w:hideMark/>
                </w:tcPr>
                <w:p w14:paraId="1B7AADDD"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50.083.000 </w:t>
                  </w:r>
                </w:p>
              </w:tc>
              <w:tc>
                <w:tcPr>
                  <w:tcW w:w="2402" w:type="dxa"/>
                  <w:tcBorders>
                    <w:top w:val="nil"/>
                    <w:left w:val="nil"/>
                    <w:bottom w:val="single" w:sz="4" w:space="0" w:color="auto"/>
                    <w:right w:val="single" w:sz="4" w:space="0" w:color="auto"/>
                  </w:tcBorders>
                  <w:shd w:val="clear" w:color="auto" w:fill="auto"/>
                  <w:noWrap/>
                  <w:vAlign w:val="center"/>
                  <w:hideMark/>
                </w:tcPr>
                <w:p w14:paraId="4C6CAC55"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133011604490000000000</w:t>
                  </w:r>
                </w:p>
              </w:tc>
            </w:tr>
          </w:tbl>
          <w:p w14:paraId="537C46AF" w14:textId="77777777" w:rsidR="0002253E" w:rsidRDefault="0002253E">
            <w:pPr>
              <w:pBdr>
                <w:top w:val="nil"/>
                <w:left w:val="nil"/>
                <w:bottom w:val="nil"/>
                <w:right w:val="nil"/>
                <w:between w:val="nil"/>
              </w:pBdr>
              <w:tabs>
                <w:tab w:val="center" w:pos="4419"/>
                <w:tab w:val="right" w:pos="8838"/>
              </w:tabs>
              <w:jc w:val="both"/>
              <w:rPr>
                <w:rFonts w:ascii="Arial" w:eastAsia="Arial" w:hAnsi="Arial" w:cs="Arial"/>
                <w:sz w:val="20"/>
                <w:szCs w:val="20"/>
              </w:rPr>
            </w:pPr>
          </w:p>
          <w:p w14:paraId="61B07DAB" w14:textId="77777777" w:rsidR="0002253E" w:rsidRDefault="0002253E">
            <w:pPr>
              <w:pBdr>
                <w:top w:val="nil"/>
                <w:left w:val="nil"/>
                <w:bottom w:val="nil"/>
                <w:right w:val="nil"/>
                <w:between w:val="nil"/>
              </w:pBdr>
              <w:tabs>
                <w:tab w:val="center" w:pos="4419"/>
                <w:tab w:val="right" w:pos="8838"/>
              </w:tabs>
              <w:jc w:val="both"/>
              <w:rPr>
                <w:rFonts w:ascii="Arial" w:eastAsia="Arial" w:hAnsi="Arial" w:cs="Arial"/>
                <w:sz w:val="20"/>
                <w:szCs w:val="20"/>
              </w:rPr>
            </w:pPr>
          </w:p>
        </w:tc>
      </w:tr>
      <w:tr w:rsidR="0002253E" w14:paraId="1AD5D746" w14:textId="77777777">
        <w:tc>
          <w:tcPr>
            <w:tcW w:w="2374" w:type="dxa"/>
            <w:vAlign w:val="center"/>
          </w:tcPr>
          <w:p w14:paraId="7172A3BC" w14:textId="77777777" w:rsidR="0002253E" w:rsidRDefault="00AA423F">
            <w:pPr>
              <w:pBdr>
                <w:top w:val="nil"/>
                <w:left w:val="nil"/>
                <w:bottom w:val="nil"/>
                <w:right w:val="nil"/>
                <w:between w:val="nil"/>
              </w:pBdr>
              <w:tabs>
                <w:tab w:val="center" w:pos="4419"/>
                <w:tab w:val="right" w:pos="8838"/>
              </w:tabs>
              <w:rPr>
                <w:rFonts w:ascii="Arial" w:eastAsia="Arial" w:hAnsi="Arial" w:cs="Arial"/>
                <w:sz w:val="20"/>
                <w:szCs w:val="20"/>
              </w:rPr>
            </w:pPr>
            <w:r>
              <w:rPr>
                <w:rFonts w:ascii="Arial" w:eastAsia="Arial" w:hAnsi="Arial" w:cs="Arial"/>
                <w:b/>
                <w:sz w:val="20"/>
                <w:szCs w:val="20"/>
              </w:rPr>
              <w:t>CERTIFICADO DE REGISTRO PRESUPUESTAL</w:t>
            </w:r>
          </w:p>
        </w:tc>
        <w:tc>
          <w:tcPr>
            <w:tcW w:w="6976" w:type="dxa"/>
          </w:tcPr>
          <w:tbl>
            <w:tblPr>
              <w:tblW w:w="6630" w:type="dxa"/>
              <w:tblLayout w:type="fixed"/>
              <w:tblCellMar>
                <w:left w:w="70" w:type="dxa"/>
                <w:right w:w="70" w:type="dxa"/>
              </w:tblCellMar>
              <w:tblLook w:val="04A0" w:firstRow="1" w:lastRow="0" w:firstColumn="1" w:lastColumn="0" w:noHBand="0" w:noVBand="1"/>
            </w:tblPr>
            <w:tblGrid>
              <w:gridCol w:w="1119"/>
              <w:gridCol w:w="1342"/>
              <w:gridCol w:w="1763"/>
              <w:gridCol w:w="2406"/>
            </w:tblGrid>
            <w:tr w:rsidR="00116556" w:rsidRPr="00116556" w14:paraId="2187D168" w14:textId="77777777" w:rsidTr="00116556">
              <w:trPr>
                <w:trHeight w:val="293"/>
              </w:trPr>
              <w:tc>
                <w:tcPr>
                  <w:tcW w:w="4224" w:type="dxa"/>
                  <w:gridSpan w:val="3"/>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600538A"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CRP - 2021</w:t>
                  </w:r>
                </w:p>
              </w:tc>
              <w:tc>
                <w:tcPr>
                  <w:tcW w:w="2406"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6591B2DE"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CÓDIGO</w:t>
                  </w:r>
                </w:p>
              </w:tc>
            </w:tr>
            <w:tr w:rsidR="00116556" w:rsidRPr="00116556" w14:paraId="48CB7698" w14:textId="77777777" w:rsidTr="00116556">
              <w:trPr>
                <w:trHeight w:val="293"/>
              </w:trPr>
              <w:tc>
                <w:tcPr>
                  <w:tcW w:w="1119" w:type="dxa"/>
                  <w:tcBorders>
                    <w:top w:val="nil"/>
                    <w:left w:val="single" w:sz="4" w:space="0" w:color="auto"/>
                    <w:bottom w:val="single" w:sz="4" w:space="0" w:color="auto"/>
                    <w:right w:val="single" w:sz="4" w:space="0" w:color="auto"/>
                  </w:tcBorders>
                  <w:shd w:val="clear" w:color="000000" w:fill="E2EFDA"/>
                  <w:vAlign w:val="center"/>
                  <w:hideMark/>
                </w:tcPr>
                <w:p w14:paraId="727945B1"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No.</w:t>
                  </w:r>
                </w:p>
              </w:tc>
              <w:tc>
                <w:tcPr>
                  <w:tcW w:w="1342" w:type="dxa"/>
                  <w:tcBorders>
                    <w:top w:val="nil"/>
                    <w:left w:val="nil"/>
                    <w:bottom w:val="single" w:sz="4" w:space="0" w:color="auto"/>
                    <w:right w:val="single" w:sz="4" w:space="0" w:color="auto"/>
                  </w:tcBorders>
                  <w:shd w:val="clear" w:color="000000" w:fill="E2EFDA"/>
                  <w:vAlign w:val="center"/>
                  <w:hideMark/>
                </w:tcPr>
                <w:p w14:paraId="31737902"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FECHA</w:t>
                  </w:r>
                </w:p>
              </w:tc>
              <w:tc>
                <w:tcPr>
                  <w:tcW w:w="1762" w:type="dxa"/>
                  <w:tcBorders>
                    <w:top w:val="nil"/>
                    <w:left w:val="nil"/>
                    <w:bottom w:val="single" w:sz="4" w:space="0" w:color="auto"/>
                    <w:right w:val="single" w:sz="4" w:space="0" w:color="auto"/>
                  </w:tcBorders>
                  <w:shd w:val="clear" w:color="000000" w:fill="E2EFDA"/>
                  <w:vAlign w:val="center"/>
                  <w:hideMark/>
                </w:tcPr>
                <w:p w14:paraId="35F6162C"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VALOR</w:t>
                  </w:r>
                </w:p>
              </w:tc>
              <w:tc>
                <w:tcPr>
                  <w:tcW w:w="2406" w:type="dxa"/>
                  <w:vMerge/>
                  <w:tcBorders>
                    <w:top w:val="single" w:sz="4" w:space="0" w:color="auto"/>
                    <w:left w:val="single" w:sz="4" w:space="0" w:color="auto"/>
                    <w:bottom w:val="single" w:sz="4" w:space="0" w:color="auto"/>
                    <w:right w:val="single" w:sz="4" w:space="0" w:color="auto"/>
                  </w:tcBorders>
                  <w:vAlign w:val="center"/>
                  <w:hideMark/>
                </w:tcPr>
                <w:p w14:paraId="3CBD64A9" w14:textId="77777777" w:rsidR="00116556" w:rsidRPr="00116556" w:rsidRDefault="00116556" w:rsidP="00116556">
                  <w:pPr>
                    <w:spacing w:before="0" w:line="240" w:lineRule="auto"/>
                    <w:rPr>
                      <w:rFonts w:ascii="Arial Narrow" w:eastAsia="Times New Roman" w:hAnsi="Arial Narrow" w:cs="Calibri"/>
                      <w:b/>
                      <w:bCs/>
                      <w:color w:val="000000"/>
                      <w:sz w:val="18"/>
                      <w:szCs w:val="14"/>
                      <w:lang w:val="es-CO"/>
                    </w:rPr>
                  </w:pPr>
                </w:p>
              </w:tc>
            </w:tr>
            <w:tr w:rsidR="00116556" w:rsidRPr="00116556" w14:paraId="1EB98CD7" w14:textId="77777777" w:rsidTr="00116556">
              <w:trPr>
                <w:trHeight w:val="568"/>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40917ED5"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817</w:t>
                  </w:r>
                </w:p>
              </w:tc>
              <w:tc>
                <w:tcPr>
                  <w:tcW w:w="1342" w:type="dxa"/>
                  <w:tcBorders>
                    <w:top w:val="nil"/>
                    <w:left w:val="nil"/>
                    <w:bottom w:val="single" w:sz="4" w:space="0" w:color="auto"/>
                    <w:right w:val="single" w:sz="4" w:space="0" w:color="auto"/>
                  </w:tcBorders>
                  <w:shd w:val="clear" w:color="000000" w:fill="FFFFFF"/>
                  <w:noWrap/>
                  <w:vAlign w:val="center"/>
                  <w:hideMark/>
                </w:tcPr>
                <w:p w14:paraId="28BB9483"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29/10/2021</w:t>
                  </w:r>
                </w:p>
              </w:tc>
              <w:tc>
                <w:tcPr>
                  <w:tcW w:w="1762" w:type="dxa"/>
                  <w:tcBorders>
                    <w:top w:val="nil"/>
                    <w:left w:val="nil"/>
                    <w:bottom w:val="single" w:sz="4" w:space="0" w:color="auto"/>
                    <w:right w:val="single" w:sz="4" w:space="0" w:color="auto"/>
                  </w:tcBorders>
                  <w:shd w:val="clear" w:color="000000" w:fill="FFFFFF"/>
                  <w:vAlign w:val="center"/>
                  <w:hideMark/>
                </w:tcPr>
                <w:p w14:paraId="3F3D24FB"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85.241.366 </w:t>
                  </w:r>
                </w:p>
              </w:tc>
              <w:tc>
                <w:tcPr>
                  <w:tcW w:w="2406" w:type="dxa"/>
                  <w:tcBorders>
                    <w:top w:val="nil"/>
                    <w:left w:val="nil"/>
                    <w:bottom w:val="single" w:sz="4" w:space="0" w:color="auto"/>
                    <w:right w:val="single" w:sz="4" w:space="0" w:color="auto"/>
                  </w:tcBorders>
                  <w:shd w:val="clear" w:color="auto" w:fill="auto"/>
                  <w:vAlign w:val="center"/>
                  <w:hideMark/>
                </w:tcPr>
                <w:p w14:paraId="27C07E49"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1310202010202 / 1310202010208 /133011605560000000000</w:t>
                  </w:r>
                </w:p>
              </w:tc>
            </w:tr>
            <w:tr w:rsidR="00116556" w:rsidRPr="00116556" w14:paraId="44EBE193" w14:textId="77777777" w:rsidTr="00116556">
              <w:trPr>
                <w:trHeight w:val="615"/>
              </w:trPr>
              <w:tc>
                <w:tcPr>
                  <w:tcW w:w="1119" w:type="dxa"/>
                  <w:tcBorders>
                    <w:top w:val="nil"/>
                    <w:left w:val="single" w:sz="4" w:space="0" w:color="auto"/>
                    <w:bottom w:val="single" w:sz="4" w:space="0" w:color="auto"/>
                    <w:right w:val="single" w:sz="4" w:space="0" w:color="auto"/>
                  </w:tcBorders>
                  <w:shd w:val="clear" w:color="000000" w:fill="FFFFFF"/>
                  <w:vAlign w:val="center"/>
                  <w:hideMark/>
                </w:tcPr>
                <w:p w14:paraId="4F5CD12C"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2417</w:t>
                  </w:r>
                </w:p>
              </w:tc>
              <w:tc>
                <w:tcPr>
                  <w:tcW w:w="1342" w:type="dxa"/>
                  <w:tcBorders>
                    <w:top w:val="nil"/>
                    <w:left w:val="nil"/>
                    <w:bottom w:val="single" w:sz="4" w:space="0" w:color="auto"/>
                    <w:right w:val="single" w:sz="4" w:space="0" w:color="auto"/>
                  </w:tcBorders>
                  <w:shd w:val="clear" w:color="000000" w:fill="FFFFFF"/>
                  <w:noWrap/>
                  <w:vAlign w:val="center"/>
                  <w:hideMark/>
                </w:tcPr>
                <w:p w14:paraId="36D1603F"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29/10/2021</w:t>
                  </w:r>
                </w:p>
              </w:tc>
              <w:tc>
                <w:tcPr>
                  <w:tcW w:w="1762" w:type="dxa"/>
                  <w:tcBorders>
                    <w:top w:val="nil"/>
                    <w:left w:val="nil"/>
                    <w:bottom w:val="single" w:sz="4" w:space="0" w:color="auto"/>
                    <w:right w:val="single" w:sz="4" w:space="0" w:color="auto"/>
                  </w:tcBorders>
                  <w:shd w:val="clear" w:color="000000" w:fill="FFFFFF"/>
                  <w:vAlign w:val="center"/>
                  <w:hideMark/>
                </w:tcPr>
                <w:p w14:paraId="196633DF"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25.750.000 </w:t>
                  </w:r>
                </w:p>
              </w:tc>
              <w:tc>
                <w:tcPr>
                  <w:tcW w:w="2406" w:type="dxa"/>
                  <w:tcBorders>
                    <w:top w:val="nil"/>
                    <w:left w:val="nil"/>
                    <w:bottom w:val="single" w:sz="4" w:space="0" w:color="auto"/>
                    <w:right w:val="single" w:sz="4" w:space="0" w:color="auto"/>
                  </w:tcBorders>
                  <w:shd w:val="clear" w:color="auto" w:fill="auto"/>
                  <w:noWrap/>
                  <w:vAlign w:val="center"/>
                  <w:hideMark/>
                </w:tcPr>
                <w:p w14:paraId="00E0A378"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133011604490000000000</w:t>
                  </w:r>
                </w:p>
              </w:tc>
            </w:tr>
            <w:tr w:rsidR="00116556" w:rsidRPr="00116556" w14:paraId="2F31CA00" w14:textId="77777777" w:rsidTr="00116556">
              <w:trPr>
                <w:trHeight w:val="293"/>
              </w:trPr>
              <w:tc>
                <w:tcPr>
                  <w:tcW w:w="4224" w:type="dxa"/>
                  <w:gridSpan w:val="3"/>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83999F9"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CRP - 2022</w:t>
                  </w:r>
                </w:p>
              </w:tc>
              <w:tc>
                <w:tcPr>
                  <w:tcW w:w="2406" w:type="dxa"/>
                  <w:vMerge w:val="restart"/>
                  <w:tcBorders>
                    <w:top w:val="nil"/>
                    <w:left w:val="single" w:sz="4" w:space="0" w:color="auto"/>
                    <w:bottom w:val="single" w:sz="4" w:space="0" w:color="auto"/>
                    <w:right w:val="single" w:sz="4" w:space="0" w:color="auto"/>
                  </w:tcBorders>
                  <w:shd w:val="clear" w:color="000000" w:fill="E2EFDA"/>
                  <w:vAlign w:val="center"/>
                  <w:hideMark/>
                </w:tcPr>
                <w:p w14:paraId="44D4B508"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CÓDIGO</w:t>
                  </w:r>
                </w:p>
              </w:tc>
            </w:tr>
            <w:tr w:rsidR="00116556" w:rsidRPr="00116556" w14:paraId="5468A182" w14:textId="77777777" w:rsidTr="00116556">
              <w:trPr>
                <w:trHeight w:val="293"/>
              </w:trPr>
              <w:tc>
                <w:tcPr>
                  <w:tcW w:w="1119" w:type="dxa"/>
                  <w:tcBorders>
                    <w:top w:val="nil"/>
                    <w:left w:val="single" w:sz="4" w:space="0" w:color="auto"/>
                    <w:bottom w:val="single" w:sz="4" w:space="0" w:color="auto"/>
                    <w:right w:val="single" w:sz="4" w:space="0" w:color="auto"/>
                  </w:tcBorders>
                  <w:shd w:val="clear" w:color="000000" w:fill="E2EFDA"/>
                  <w:vAlign w:val="center"/>
                  <w:hideMark/>
                </w:tcPr>
                <w:p w14:paraId="241F3087"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No.</w:t>
                  </w:r>
                </w:p>
              </w:tc>
              <w:tc>
                <w:tcPr>
                  <w:tcW w:w="1342" w:type="dxa"/>
                  <w:tcBorders>
                    <w:top w:val="nil"/>
                    <w:left w:val="nil"/>
                    <w:bottom w:val="single" w:sz="4" w:space="0" w:color="auto"/>
                    <w:right w:val="single" w:sz="4" w:space="0" w:color="auto"/>
                  </w:tcBorders>
                  <w:shd w:val="clear" w:color="000000" w:fill="E2EFDA"/>
                  <w:vAlign w:val="center"/>
                  <w:hideMark/>
                </w:tcPr>
                <w:p w14:paraId="5B956C4E"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FECHA</w:t>
                  </w:r>
                </w:p>
              </w:tc>
              <w:tc>
                <w:tcPr>
                  <w:tcW w:w="1762" w:type="dxa"/>
                  <w:tcBorders>
                    <w:top w:val="nil"/>
                    <w:left w:val="nil"/>
                    <w:bottom w:val="single" w:sz="4" w:space="0" w:color="auto"/>
                    <w:right w:val="single" w:sz="4" w:space="0" w:color="auto"/>
                  </w:tcBorders>
                  <w:shd w:val="clear" w:color="000000" w:fill="E2EFDA"/>
                  <w:vAlign w:val="center"/>
                  <w:hideMark/>
                </w:tcPr>
                <w:p w14:paraId="0E68CE32"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VALOR</w:t>
                  </w:r>
                </w:p>
              </w:tc>
              <w:tc>
                <w:tcPr>
                  <w:tcW w:w="2406" w:type="dxa"/>
                  <w:vMerge/>
                  <w:tcBorders>
                    <w:top w:val="nil"/>
                    <w:left w:val="single" w:sz="4" w:space="0" w:color="auto"/>
                    <w:bottom w:val="single" w:sz="4" w:space="0" w:color="auto"/>
                    <w:right w:val="single" w:sz="4" w:space="0" w:color="auto"/>
                  </w:tcBorders>
                  <w:vAlign w:val="center"/>
                  <w:hideMark/>
                </w:tcPr>
                <w:p w14:paraId="65BB102E" w14:textId="77777777" w:rsidR="00116556" w:rsidRPr="00116556" w:rsidRDefault="00116556" w:rsidP="00116556">
                  <w:pPr>
                    <w:spacing w:before="0" w:line="240" w:lineRule="auto"/>
                    <w:rPr>
                      <w:rFonts w:ascii="Arial Narrow" w:eastAsia="Times New Roman" w:hAnsi="Arial Narrow" w:cs="Calibri"/>
                      <w:b/>
                      <w:bCs/>
                      <w:color w:val="000000"/>
                      <w:sz w:val="18"/>
                      <w:szCs w:val="14"/>
                      <w:lang w:val="es-CO"/>
                    </w:rPr>
                  </w:pPr>
                </w:p>
              </w:tc>
            </w:tr>
            <w:tr w:rsidR="00116556" w:rsidRPr="00116556" w14:paraId="08BD98DF" w14:textId="77777777" w:rsidTr="00116556">
              <w:trPr>
                <w:trHeight w:val="1099"/>
              </w:trPr>
              <w:tc>
                <w:tcPr>
                  <w:tcW w:w="1119" w:type="dxa"/>
                  <w:tcBorders>
                    <w:top w:val="nil"/>
                    <w:left w:val="single" w:sz="4" w:space="0" w:color="auto"/>
                    <w:bottom w:val="single" w:sz="4" w:space="0" w:color="auto"/>
                    <w:right w:val="single" w:sz="4" w:space="0" w:color="auto"/>
                  </w:tcBorders>
                  <w:shd w:val="clear" w:color="000000" w:fill="FFFFFF"/>
                  <w:vAlign w:val="center"/>
                  <w:hideMark/>
                </w:tcPr>
                <w:p w14:paraId="4D08C82D"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12</w:t>
                  </w:r>
                </w:p>
              </w:tc>
              <w:tc>
                <w:tcPr>
                  <w:tcW w:w="1342" w:type="dxa"/>
                  <w:tcBorders>
                    <w:top w:val="nil"/>
                    <w:left w:val="nil"/>
                    <w:bottom w:val="single" w:sz="4" w:space="0" w:color="auto"/>
                    <w:right w:val="single" w:sz="4" w:space="0" w:color="auto"/>
                  </w:tcBorders>
                  <w:shd w:val="clear" w:color="000000" w:fill="FFFFFF"/>
                  <w:noWrap/>
                  <w:vAlign w:val="center"/>
                  <w:hideMark/>
                </w:tcPr>
                <w:p w14:paraId="64F438EB"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29/10/2021</w:t>
                  </w:r>
                </w:p>
              </w:tc>
              <w:tc>
                <w:tcPr>
                  <w:tcW w:w="1762" w:type="dxa"/>
                  <w:tcBorders>
                    <w:top w:val="nil"/>
                    <w:left w:val="nil"/>
                    <w:bottom w:val="single" w:sz="4" w:space="0" w:color="auto"/>
                    <w:right w:val="single" w:sz="4" w:space="0" w:color="auto"/>
                  </w:tcBorders>
                  <w:shd w:val="clear" w:color="000000" w:fill="FFFFFF"/>
                  <w:vAlign w:val="center"/>
                  <w:hideMark/>
                </w:tcPr>
                <w:p w14:paraId="08386FA8"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225.367.000 </w:t>
                  </w:r>
                </w:p>
              </w:tc>
              <w:tc>
                <w:tcPr>
                  <w:tcW w:w="2406" w:type="dxa"/>
                  <w:tcBorders>
                    <w:top w:val="nil"/>
                    <w:left w:val="nil"/>
                    <w:bottom w:val="single" w:sz="4" w:space="0" w:color="auto"/>
                    <w:right w:val="single" w:sz="4" w:space="0" w:color="auto"/>
                  </w:tcBorders>
                  <w:shd w:val="clear" w:color="auto" w:fill="auto"/>
                  <w:vAlign w:val="center"/>
                  <w:hideMark/>
                </w:tcPr>
                <w:p w14:paraId="7820432A"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1310202010202 / 1310202010208 /133011605560000000000</w:t>
                  </w:r>
                </w:p>
              </w:tc>
            </w:tr>
            <w:tr w:rsidR="00116556" w:rsidRPr="00116556" w14:paraId="4A7A3B5F" w14:textId="77777777" w:rsidTr="00116556">
              <w:trPr>
                <w:trHeight w:val="439"/>
              </w:trPr>
              <w:tc>
                <w:tcPr>
                  <w:tcW w:w="1119" w:type="dxa"/>
                  <w:tcBorders>
                    <w:top w:val="nil"/>
                    <w:left w:val="single" w:sz="4" w:space="0" w:color="auto"/>
                    <w:bottom w:val="single" w:sz="4" w:space="0" w:color="auto"/>
                    <w:right w:val="single" w:sz="4" w:space="0" w:color="auto"/>
                  </w:tcBorders>
                  <w:shd w:val="clear" w:color="000000" w:fill="FFFFFF"/>
                  <w:vAlign w:val="center"/>
                  <w:hideMark/>
                </w:tcPr>
                <w:p w14:paraId="6C9E6B2A"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lastRenderedPageBreak/>
                    <w:t>32</w:t>
                  </w:r>
                </w:p>
              </w:tc>
              <w:tc>
                <w:tcPr>
                  <w:tcW w:w="1342" w:type="dxa"/>
                  <w:tcBorders>
                    <w:top w:val="nil"/>
                    <w:left w:val="nil"/>
                    <w:bottom w:val="single" w:sz="4" w:space="0" w:color="auto"/>
                    <w:right w:val="single" w:sz="4" w:space="0" w:color="auto"/>
                  </w:tcBorders>
                  <w:shd w:val="clear" w:color="000000" w:fill="FFFFFF"/>
                  <w:noWrap/>
                  <w:vAlign w:val="center"/>
                  <w:hideMark/>
                </w:tcPr>
                <w:p w14:paraId="14822764"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29/10/2021</w:t>
                  </w:r>
                </w:p>
              </w:tc>
              <w:tc>
                <w:tcPr>
                  <w:tcW w:w="1762" w:type="dxa"/>
                  <w:tcBorders>
                    <w:top w:val="nil"/>
                    <w:left w:val="nil"/>
                    <w:bottom w:val="single" w:sz="4" w:space="0" w:color="auto"/>
                    <w:right w:val="single" w:sz="4" w:space="0" w:color="auto"/>
                  </w:tcBorders>
                  <w:shd w:val="clear" w:color="000000" w:fill="FFFFFF"/>
                  <w:vAlign w:val="center"/>
                  <w:hideMark/>
                </w:tcPr>
                <w:p w14:paraId="602DE7FD"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53.045.000 </w:t>
                  </w:r>
                </w:p>
              </w:tc>
              <w:tc>
                <w:tcPr>
                  <w:tcW w:w="2406" w:type="dxa"/>
                  <w:tcBorders>
                    <w:top w:val="nil"/>
                    <w:left w:val="nil"/>
                    <w:bottom w:val="single" w:sz="4" w:space="0" w:color="auto"/>
                    <w:right w:val="single" w:sz="4" w:space="0" w:color="auto"/>
                  </w:tcBorders>
                  <w:shd w:val="clear" w:color="auto" w:fill="auto"/>
                  <w:noWrap/>
                  <w:vAlign w:val="center"/>
                  <w:hideMark/>
                </w:tcPr>
                <w:p w14:paraId="5C29CBBF"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133011604490000000000</w:t>
                  </w:r>
                </w:p>
              </w:tc>
            </w:tr>
            <w:tr w:rsidR="00116556" w:rsidRPr="00116556" w14:paraId="60D0CD3F" w14:textId="77777777" w:rsidTr="00116556">
              <w:trPr>
                <w:trHeight w:val="293"/>
              </w:trPr>
              <w:tc>
                <w:tcPr>
                  <w:tcW w:w="4224" w:type="dxa"/>
                  <w:gridSpan w:val="3"/>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E44954F"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CRP - 2023</w:t>
                  </w:r>
                </w:p>
              </w:tc>
              <w:tc>
                <w:tcPr>
                  <w:tcW w:w="2406" w:type="dxa"/>
                  <w:vMerge w:val="restart"/>
                  <w:tcBorders>
                    <w:top w:val="nil"/>
                    <w:left w:val="single" w:sz="4" w:space="0" w:color="auto"/>
                    <w:bottom w:val="single" w:sz="4" w:space="0" w:color="auto"/>
                    <w:right w:val="single" w:sz="4" w:space="0" w:color="auto"/>
                  </w:tcBorders>
                  <w:shd w:val="clear" w:color="000000" w:fill="E2EFDA"/>
                  <w:vAlign w:val="center"/>
                  <w:hideMark/>
                </w:tcPr>
                <w:p w14:paraId="3820E3D2"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CÓDIGO</w:t>
                  </w:r>
                </w:p>
              </w:tc>
            </w:tr>
            <w:tr w:rsidR="00116556" w:rsidRPr="00116556" w14:paraId="75C0C468" w14:textId="77777777" w:rsidTr="00116556">
              <w:trPr>
                <w:trHeight w:val="293"/>
              </w:trPr>
              <w:tc>
                <w:tcPr>
                  <w:tcW w:w="1119" w:type="dxa"/>
                  <w:tcBorders>
                    <w:top w:val="nil"/>
                    <w:left w:val="single" w:sz="4" w:space="0" w:color="auto"/>
                    <w:bottom w:val="single" w:sz="4" w:space="0" w:color="auto"/>
                    <w:right w:val="single" w:sz="4" w:space="0" w:color="auto"/>
                  </w:tcBorders>
                  <w:shd w:val="clear" w:color="000000" w:fill="E2EFDA"/>
                  <w:vAlign w:val="center"/>
                  <w:hideMark/>
                </w:tcPr>
                <w:p w14:paraId="455EE18C"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No.</w:t>
                  </w:r>
                </w:p>
              </w:tc>
              <w:tc>
                <w:tcPr>
                  <w:tcW w:w="1342" w:type="dxa"/>
                  <w:tcBorders>
                    <w:top w:val="nil"/>
                    <w:left w:val="nil"/>
                    <w:bottom w:val="single" w:sz="4" w:space="0" w:color="auto"/>
                    <w:right w:val="single" w:sz="4" w:space="0" w:color="auto"/>
                  </w:tcBorders>
                  <w:shd w:val="clear" w:color="000000" w:fill="E2EFDA"/>
                  <w:vAlign w:val="center"/>
                  <w:hideMark/>
                </w:tcPr>
                <w:p w14:paraId="63FF94C5"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FECHA</w:t>
                  </w:r>
                </w:p>
              </w:tc>
              <w:tc>
                <w:tcPr>
                  <w:tcW w:w="1762" w:type="dxa"/>
                  <w:tcBorders>
                    <w:top w:val="nil"/>
                    <w:left w:val="nil"/>
                    <w:bottom w:val="single" w:sz="4" w:space="0" w:color="auto"/>
                    <w:right w:val="single" w:sz="4" w:space="0" w:color="auto"/>
                  </w:tcBorders>
                  <w:shd w:val="clear" w:color="000000" w:fill="E2EFDA"/>
                  <w:vAlign w:val="center"/>
                  <w:hideMark/>
                </w:tcPr>
                <w:p w14:paraId="5EFB2C65" w14:textId="77777777" w:rsidR="00116556" w:rsidRPr="00116556" w:rsidRDefault="00116556" w:rsidP="00116556">
                  <w:pPr>
                    <w:spacing w:before="0" w:line="240" w:lineRule="auto"/>
                    <w:jc w:val="center"/>
                    <w:rPr>
                      <w:rFonts w:ascii="Arial Narrow" w:eastAsia="Times New Roman" w:hAnsi="Arial Narrow" w:cs="Calibri"/>
                      <w:b/>
                      <w:bCs/>
                      <w:color w:val="000000"/>
                      <w:sz w:val="18"/>
                      <w:szCs w:val="14"/>
                      <w:lang w:val="es-CO"/>
                    </w:rPr>
                  </w:pPr>
                  <w:r w:rsidRPr="00116556">
                    <w:rPr>
                      <w:rFonts w:ascii="Arial Narrow" w:eastAsia="Times New Roman" w:hAnsi="Arial Narrow" w:cs="Calibri"/>
                      <w:b/>
                      <w:bCs/>
                      <w:color w:val="000000"/>
                      <w:sz w:val="18"/>
                      <w:szCs w:val="14"/>
                      <w:lang w:val="es-CO"/>
                    </w:rPr>
                    <w:t>VALOR</w:t>
                  </w:r>
                </w:p>
              </w:tc>
              <w:tc>
                <w:tcPr>
                  <w:tcW w:w="2406" w:type="dxa"/>
                  <w:vMerge/>
                  <w:tcBorders>
                    <w:top w:val="nil"/>
                    <w:left w:val="single" w:sz="4" w:space="0" w:color="auto"/>
                    <w:bottom w:val="single" w:sz="4" w:space="0" w:color="auto"/>
                    <w:right w:val="single" w:sz="4" w:space="0" w:color="auto"/>
                  </w:tcBorders>
                  <w:vAlign w:val="center"/>
                  <w:hideMark/>
                </w:tcPr>
                <w:p w14:paraId="64E30EEF" w14:textId="77777777" w:rsidR="00116556" w:rsidRPr="00116556" w:rsidRDefault="00116556" w:rsidP="00116556">
                  <w:pPr>
                    <w:spacing w:before="0" w:line="240" w:lineRule="auto"/>
                    <w:rPr>
                      <w:rFonts w:ascii="Arial Narrow" w:eastAsia="Times New Roman" w:hAnsi="Arial Narrow" w:cs="Calibri"/>
                      <w:b/>
                      <w:bCs/>
                      <w:color w:val="000000"/>
                      <w:sz w:val="18"/>
                      <w:szCs w:val="14"/>
                      <w:lang w:val="es-CO"/>
                    </w:rPr>
                  </w:pPr>
                </w:p>
              </w:tc>
            </w:tr>
            <w:tr w:rsidR="00116556" w:rsidRPr="00116556" w14:paraId="1E16A59A" w14:textId="77777777" w:rsidTr="00116556">
              <w:trPr>
                <w:trHeight w:val="649"/>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7F3BC4F6"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12</w:t>
                  </w:r>
                </w:p>
              </w:tc>
              <w:tc>
                <w:tcPr>
                  <w:tcW w:w="1342" w:type="dxa"/>
                  <w:tcBorders>
                    <w:top w:val="nil"/>
                    <w:left w:val="nil"/>
                    <w:bottom w:val="single" w:sz="4" w:space="0" w:color="auto"/>
                    <w:right w:val="single" w:sz="4" w:space="0" w:color="auto"/>
                  </w:tcBorders>
                  <w:shd w:val="clear" w:color="000000" w:fill="FFFFFF"/>
                  <w:noWrap/>
                  <w:vAlign w:val="center"/>
                  <w:hideMark/>
                </w:tcPr>
                <w:p w14:paraId="330002E2"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29/10/2021</w:t>
                  </w:r>
                </w:p>
              </w:tc>
              <w:tc>
                <w:tcPr>
                  <w:tcW w:w="1762" w:type="dxa"/>
                  <w:tcBorders>
                    <w:top w:val="nil"/>
                    <w:left w:val="nil"/>
                    <w:bottom w:val="single" w:sz="4" w:space="0" w:color="auto"/>
                    <w:right w:val="single" w:sz="4" w:space="0" w:color="auto"/>
                  </w:tcBorders>
                  <w:shd w:val="clear" w:color="000000" w:fill="FFFFFF"/>
                  <w:vAlign w:val="center"/>
                  <w:hideMark/>
                </w:tcPr>
                <w:p w14:paraId="227B7923"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245.830.000 </w:t>
                  </w:r>
                </w:p>
              </w:tc>
              <w:tc>
                <w:tcPr>
                  <w:tcW w:w="2406" w:type="dxa"/>
                  <w:tcBorders>
                    <w:top w:val="nil"/>
                    <w:left w:val="nil"/>
                    <w:bottom w:val="single" w:sz="4" w:space="0" w:color="auto"/>
                    <w:right w:val="single" w:sz="4" w:space="0" w:color="auto"/>
                  </w:tcBorders>
                  <w:shd w:val="clear" w:color="auto" w:fill="auto"/>
                  <w:vAlign w:val="center"/>
                  <w:hideMark/>
                </w:tcPr>
                <w:p w14:paraId="75E2EFCE"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1310202010202 / 1310202010208 / 133011605560000000000</w:t>
                  </w:r>
                </w:p>
              </w:tc>
            </w:tr>
            <w:tr w:rsidR="00116556" w:rsidRPr="00116556" w14:paraId="043B952B" w14:textId="77777777" w:rsidTr="00116556">
              <w:trPr>
                <w:trHeight w:val="513"/>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65DBD0D8"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32</w:t>
                  </w:r>
                </w:p>
              </w:tc>
              <w:tc>
                <w:tcPr>
                  <w:tcW w:w="1342" w:type="dxa"/>
                  <w:tcBorders>
                    <w:top w:val="nil"/>
                    <w:left w:val="nil"/>
                    <w:bottom w:val="single" w:sz="4" w:space="0" w:color="auto"/>
                    <w:right w:val="single" w:sz="4" w:space="0" w:color="auto"/>
                  </w:tcBorders>
                  <w:shd w:val="clear" w:color="000000" w:fill="FFFFFF"/>
                  <w:noWrap/>
                  <w:vAlign w:val="center"/>
                  <w:hideMark/>
                </w:tcPr>
                <w:p w14:paraId="3CE7EEBF"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29/10/2021</w:t>
                  </w:r>
                </w:p>
              </w:tc>
              <w:tc>
                <w:tcPr>
                  <w:tcW w:w="1762" w:type="dxa"/>
                  <w:tcBorders>
                    <w:top w:val="nil"/>
                    <w:left w:val="nil"/>
                    <w:bottom w:val="single" w:sz="4" w:space="0" w:color="auto"/>
                    <w:right w:val="single" w:sz="4" w:space="0" w:color="auto"/>
                  </w:tcBorders>
                  <w:shd w:val="clear" w:color="000000" w:fill="FFFFFF"/>
                  <w:vAlign w:val="center"/>
                  <w:hideMark/>
                </w:tcPr>
                <w:p w14:paraId="28BEEE07"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 xml:space="preserve"> $            50.083.000 </w:t>
                  </w:r>
                </w:p>
              </w:tc>
              <w:tc>
                <w:tcPr>
                  <w:tcW w:w="2406" w:type="dxa"/>
                  <w:tcBorders>
                    <w:top w:val="nil"/>
                    <w:left w:val="nil"/>
                    <w:bottom w:val="single" w:sz="4" w:space="0" w:color="auto"/>
                    <w:right w:val="single" w:sz="4" w:space="0" w:color="auto"/>
                  </w:tcBorders>
                  <w:shd w:val="clear" w:color="auto" w:fill="auto"/>
                  <w:noWrap/>
                  <w:vAlign w:val="center"/>
                  <w:hideMark/>
                </w:tcPr>
                <w:p w14:paraId="3FBE57D0" w14:textId="77777777" w:rsidR="00116556" w:rsidRPr="00116556" w:rsidRDefault="00116556" w:rsidP="00116556">
                  <w:pPr>
                    <w:spacing w:before="0" w:line="240" w:lineRule="auto"/>
                    <w:jc w:val="center"/>
                    <w:rPr>
                      <w:rFonts w:ascii="Arial Narrow" w:eastAsia="Times New Roman" w:hAnsi="Arial Narrow" w:cs="Calibri"/>
                      <w:color w:val="000000"/>
                      <w:sz w:val="18"/>
                      <w:szCs w:val="14"/>
                      <w:lang w:val="es-CO"/>
                    </w:rPr>
                  </w:pPr>
                  <w:r w:rsidRPr="00116556">
                    <w:rPr>
                      <w:rFonts w:ascii="Arial Narrow" w:eastAsia="Times New Roman" w:hAnsi="Arial Narrow" w:cs="Calibri"/>
                      <w:color w:val="000000"/>
                      <w:sz w:val="18"/>
                      <w:szCs w:val="14"/>
                      <w:lang w:val="es-CO"/>
                    </w:rPr>
                    <w:t>133011604490000000000</w:t>
                  </w:r>
                </w:p>
              </w:tc>
            </w:tr>
          </w:tbl>
          <w:p w14:paraId="7CD6347C" w14:textId="77777777" w:rsidR="0002253E" w:rsidRDefault="0002253E">
            <w:pPr>
              <w:pBdr>
                <w:top w:val="nil"/>
                <w:left w:val="nil"/>
                <w:bottom w:val="nil"/>
                <w:right w:val="nil"/>
                <w:between w:val="nil"/>
              </w:pBdr>
              <w:tabs>
                <w:tab w:val="center" w:pos="4419"/>
                <w:tab w:val="right" w:pos="8838"/>
              </w:tabs>
              <w:jc w:val="both"/>
              <w:rPr>
                <w:rFonts w:ascii="Arial" w:eastAsia="Arial" w:hAnsi="Arial" w:cs="Arial"/>
                <w:b/>
                <w:sz w:val="20"/>
                <w:szCs w:val="20"/>
              </w:rPr>
            </w:pPr>
          </w:p>
          <w:p w14:paraId="40A87D25" w14:textId="77777777" w:rsidR="0002253E" w:rsidRDefault="0002253E">
            <w:pPr>
              <w:pBdr>
                <w:top w:val="nil"/>
                <w:left w:val="nil"/>
                <w:bottom w:val="nil"/>
                <w:right w:val="nil"/>
                <w:between w:val="nil"/>
              </w:pBdr>
              <w:tabs>
                <w:tab w:val="center" w:pos="4419"/>
                <w:tab w:val="right" w:pos="8838"/>
              </w:tabs>
              <w:jc w:val="both"/>
              <w:rPr>
                <w:rFonts w:ascii="Arial" w:eastAsia="Arial" w:hAnsi="Arial" w:cs="Arial"/>
                <w:sz w:val="20"/>
                <w:szCs w:val="20"/>
              </w:rPr>
            </w:pPr>
          </w:p>
        </w:tc>
      </w:tr>
      <w:tr w:rsidR="0002253E" w14:paraId="56A01B56" w14:textId="77777777">
        <w:trPr>
          <w:trHeight w:val="457"/>
        </w:trPr>
        <w:tc>
          <w:tcPr>
            <w:tcW w:w="2374" w:type="dxa"/>
            <w:vMerge w:val="restart"/>
            <w:vAlign w:val="center"/>
          </w:tcPr>
          <w:p w14:paraId="18B06250" w14:textId="77777777" w:rsidR="0002253E" w:rsidRDefault="00AA423F">
            <w:pPr>
              <w:pBdr>
                <w:top w:val="nil"/>
                <w:left w:val="nil"/>
                <w:bottom w:val="nil"/>
                <w:right w:val="nil"/>
                <w:between w:val="nil"/>
              </w:pBdr>
              <w:tabs>
                <w:tab w:val="center" w:pos="4419"/>
                <w:tab w:val="right" w:pos="8838"/>
              </w:tabs>
              <w:rPr>
                <w:rFonts w:ascii="Arial" w:eastAsia="Arial" w:hAnsi="Arial" w:cs="Arial"/>
                <w:sz w:val="20"/>
                <w:szCs w:val="20"/>
              </w:rPr>
            </w:pPr>
            <w:r>
              <w:rPr>
                <w:rFonts w:ascii="Arial" w:eastAsia="Arial" w:hAnsi="Arial" w:cs="Arial"/>
                <w:b/>
                <w:sz w:val="20"/>
                <w:szCs w:val="20"/>
              </w:rPr>
              <w:lastRenderedPageBreak/>
              <w:t>GARANTIAS</w:t>
            </w:r>
          </w:p>
        </w:tc>
        <w:tc>
          <w:tcPr>
            <w:tcW w:w="6976" w:type="dxa"/>
            <w:vAlign w:val="center"/>
          </w:tcPr>
          <w:p w14:paraId="41B84E49" w14:textId="2AFA17B6" w:rsidR="0002253E" w:rsidRDefault="00AA423F">
            <w:pPr>
              <w:pBdr>
                <w:top w:val="nil"/>
                <w:left w:val="nil"/>
                <w:bottom w:val="nil"/>
                <w:right w:val="nil"/>
                <w:between w:val="nil"/>
              </w:pBdr>
              <w:tabs>
                <w:tab w:val="center" w:pos="4419"/>
                <w:tab w:val="right" w:pos="8838"/>
              </w:tabs>
              <w:rPr>
                <w:rFonts w:ascii="Arial" w:eastAsia="Arial" w:hAnsi="Arial" w:cs="Arial"/>
                <w:sz w:val="20"/>
                <w:szCs w:val="20"/>
              </w:rPr>
            </w:pPr>
            <w:r>
              <w:rPr>
                <w:rFonts w:ascii="Arial" w:eastAsia="Arial" w:hAnsi="Arial" w:cs="Arial"/>
                <w:sz w:val="20"/>
                <w:szCs w:val="20"/>
              </w:rPr>
              <w:t xml:space="preserve">No. </w:t>
            </w:r>
            <w:r w:rsidR="00C846C3">
              <w:rPr>
                <w:rFonts w:ascii="Arial" w:eastAsia="Arial" w:hAnsi="Arial" w:cs="Arial"/>
                <w:sz w:val="20"/>
                <w:szCs w:val="20"/>
              </w:rPr>
              <w:t>15-44-101252064</w:t>
            </w:r>
          </w:p>
        </w:tc>
      </w:tr>
      <w:tr w:rsidR="0002253E" w14:paraId="3F70BFD0" w14:textId="77777777">
        <w:trPr>
          <w:trHeight w:val="407"/>
        </w:trPr>
        <w:tc>
          <w:tcPr>
            <w:tcW w:w="2374" w:type="dxa"/>
            <w:vMerge/>
            <w:vAlign w:val="center"/>
          </w:tcPr>
          <w:p w14:paraId="5745A3C2" w14:textId="77777777" w:rsidR="0002253E" w:rsidRDefault="0002253E">
            <w:pPr>
              <w:widowControl w:val="0"/>
              <w:pBdr>
                <w:top w:val="nil"/>
                <w:left w:val="nil"/>
                <w:bottom w:val="nil"/>
                <w:right w:val="nil"/>
                <w:between w:val="nil"/>
              </w:pBdr>
              <w:spacing w:line="276" w:lineRule="auto"/>
              <w:rPr>
                <w:rFonts w:ascii="Arial" w:eastAsia="Arial" w:hAnsi="Arial" w:cs="Arial"/>
                <w:sz w:val="20"/>
                <w:szCs w:val="20"/>
              </w:rPr>
            </w:pPr>
          </w:p>
        </w:tc>
        <w:tc>
          <w:tcPr>
            <w:tcW w:w="6976" w:type="dxa"/>
            <w:vAlign w:val="center"/>
          </w:tcPr>
          <w:p w14:paraId="25A82A70" w14:textId="77777777" w:rsidR="0002253E" w:rsidRDefault="00AA423F">
            <w:pPr>
              <w:pBdr>
                <w:top w:val="nil"/>
                <w:left w:val="nil"/>
                <w:bottom w:val="nil"/>
                <w:right w:val="nil"/>
                <w:between w:val="nil"/>
              </w:pBdr>
              <w:tabs>
                <w:tab w:val="center" w:pos="4419"/>
                <w:tab w:val="right" w:pos="8838"/>
              </w:tabs>
              <w:rPr>
                <w:rFonts w:ascii="Arial" w:eastAsia="Arial" w:hAnsi="Arial" w:cs="Arial"/>
                <w:sz w:val="20"/>
                <w:szCs w:val="20"/>
              </w:rPr>
            </w:pPr>
            <w:r>
              <w:rPr>
                <w:rFonts w:ascii="Arial" w:eastAsia="Arial" w:hAnsi="Arial" w:cs="Arial"/>
                <w:sz w:val="20"/>
                <w:szCs w:val="20"/>
              </w:rPr>
              <w:t>Seguros del Estado S.A</w:t>
            </w:r>
          </w:p>
        </w:tc>
      </w:tr>
      <w:tr w:rsidR="0002253E" w14:paraId="251EA6E2" w14:textId="77777777">
        <w:trPr>
          <w:trHeight w:val="426"/>
        </w:trPr>
        <w:tc>
          <w:tcPr>
            <w:tcW w:w="2374" w:type="dxa"/>
            <w:vMerge/>
            <w:vAlign w:val="center"/>
          </w:tcPr>
          <w:p w14:paraId="637B6015" w14:textId="77777777" w:rsidR="0002253E" w:rsidRDefault="0002253E">
            <w:pPr>
              <w:widowControl w:val="0"/>
              <w:pBdr>
                <w:top w:val="nil"/>
                <w:left w:val="nil"/>
                <w:bottom w:val="nil"/>
                <w:right w:val="nil"/>
                <w:between w:val="nil"/>
              </w:pBdr>
              <w:spacing w:line="276" w:lineRule="auto"/>
              <w:rPr>
                <w:rFonts w:ascii="Arial" w:eastAsia="Arial" w:hAnsi="Arial" w:cs="Arial"/>
                <w:sz w:val="20"/>
                <w:szCs w:val="20"/>
              </w:rPr>
            </w:pPr>
          </w:p>
        </w:tc>
        <w:tc>
          <w:tcPr>
            <w:tcW w:w="6976" w:type="dxa"/>
            <w:vAlign w:val="center"/>
          </w:tcPr>
          <w:p w14:paraId="0F21F773" w14:textId="4427EDA5" w:rsidR="0002253E" w:rsidRDefault="00A73847">
            <w:pPr>
              <w:pBdr>
                <w:top w:val="nil"/>
                <w:left w:val="nil"/>
                <w:bottom w:val="nil"/>
                <w:right w:val="nil"/>
                <w:between w:val="nil"/>
              </w:pBdr>
              <w:tabs>
                <w:tab w:val="center" w:pos="4419"/>
                <w:tab w:val="right" w:pos="8838"/>
              </w:tabs>
              <w:rPr>
                <w:rFonts w:ascii="Arial" w:eastAsia="Arial" w:hAnsi="Arial" w:cs="Arial"/>
                <w:sz w:val="20"/>
                <w:szCs w:val="20"/>
              </w:rPr>
            </w:pPr>
            <w:r>
              <w:rPr>
                <w:rFonts w:ascii="Arial" w:eastAsia="Arial" w:hAnsi="Arial" w:cs="Arial"/>
                <w:sz w:val="20"/>
                <w:szCs w:val="20"/>
              </w:rPr>
              <w:t>04 noviembre 2021</w:t>
            </w:r>
          </w:p>
        </w:tc>
      </w:tr>
    </w:tbl>
    <w:p w14:paraId="23F4F71B" w14:textId="07C0D48E" w:rsidR="0002253E" w:rsidRDefault="00AA423F">
      <w:pPr>
        <w:pStyle w:val="Ttulo2"/>
      </w:pPr>
      <w:bookmarkStart w:id="5" w:name="_heading=h.3dy6vkm" w:colFirst="0" w:colLast="0"/>
      <w:bookmarkEnd w:id="5"/>
      <w:r>
        <w:t>Componente Financiero</w:t>
      </w:r>
    </w:p>
    <w:p w14:paraId="767DF528" w14:textId="77777777" w:rsidR="00D32E93" w:rsidRPr="009E50FB" w:rsidRDefault="00D32E93" w:rsidP="00D32E93">
      <w:pPr>
        <w:shd w:val="clear" w:color="auto" w:fill="FFFFFF"/>
        <w:spacing w:line="240" w:lineRule="auto"/>
        <w:jc w:val="both"/>
        <w:rPr>
          <w:rFonts w:ascii="Arial" w:eastAsia="Times New Roman" w:hAnsi="Arial" w:cs="Arial"/>
          <w:b/>
          <w:lang w:val="es-ES"/>
        </w:rPr>
      </w:pPr>
      <w:r w:rsidRPr="009E50FB">
        <w:rPr>
          <w:rFonts w:ascii="Arial" w:eastAsia="Times New Roman" w:hAnsi="Arial" w:cs="Arial"/>
          <w:b/>
          <w:lang w:val="es-ES"/>
        </w:rPr>
        <w:t xml:space="preserve">Valor adjudicado por cada año: </w:t>
      </w:r>
    </w:p>
    <w:p w14:paraId="59330534" w14:textId="77777777" w:rsidR="00D32E93" w:rsidRDefault="00D32E93" w:rsidP="00D32E93">
      <w:pPr>
        <w:shd w:val="clear" w:color="auto" w:fill="FFFFFF"/>
        <w:spacing w:line="240" w:lineRule="auto"/>
        <w:jc w:val="both"/>
        <w:rPr>
          <w:rFonts w:ascii="Arial" w:eastAsia="Times New Roman" w:hAnsi="Arial" w:cs="Arial"/>
          <w:lang w:val="es-ES"/>
        </w:rPr>
      </w:pPr>
    </w:p>
    <w:tbl>
      <w:tblPr>
        <w:tblStyle w:val="Tablaconcuadrcula"/>
        <w:tblW w:w="0" w:type="auto"/>
        <w:jc w:val="center"/>
        <w:tblLook w:val="04A0" w:firstRow="1" w:lastRow="0" w:firstColumn="1" w:lastColumn="0" w:noHBand="0" w:noVBand="1"/>
      </w:tblPr>
      <w:tblGrid>
        <w:gridCol w:w="1980"/>
        <w:gridCol w:w="2551"/>
      </w:tblGrid>
      <w:tr w:rsidR="00D32E93" w14:paraId="74ADF912" w14:textId="77777777" w:rsidTr="00950B9E">
        <w:trPr>
          <w:jc w:val="center"/>
        </w:trPr>
        <w:tc>
          <w:tcPr>
            <w:tcW w:w="1980" w:type="dxa"/>
          </w:tcPr>
          <w:p w14:paraId="155B7788" w14:textId="77777777" w:rsidR="00D32E93" w:rsidRPr="009E50FB" w:rsidRDefault="00D32E93" w:rsidP="00950B9E">
            <w:pPr>
              <w:jc w:val="center"/>
              <w:rPr>
                <w:rFonts w:ascii="Arial" w:eastAsia="Times New Roman" w:hAnsi="Arial" w:cs="Arial"/>
                <w:b/>
                <w:lang w:val="es-ES"/>
              </w:rPr>
            </w:pPr>
            <w:r w:rsidRPr="009E50FB">
              <w:rPr>
                <w:rFonts w:ascii="Arial" w:eastAsia="Times New Roman" w:hAnsi="Arial" w:cs="Arial"/>
                <w:b/>
                <w:lang w:val="es-ES"/>
              </w:rPr>
              <w:t>VIGENCIA</w:t>
            </w:r>
          </w:p>
        </w:tc>
        <w:tc>
          <w:tcPr>
            <w:tcW w:w="2551" w:type="dxa"/>
          </w:tcPr>
          <w:p w14:paraId="71055580" w14:textId="77777777" w:rsidR="00D32E93" w:rsidRPr="009E50FB" w:rsidRDefault="00D32E93" w:rsidP="00950B9E">
            <w:pPr>
              <w:jc w:val="center"/>
              <w:rPr>
                <w:rFonts w:ascii="Arial" w:eastAsia="Times New Roman" w:hAnsi="Arial" w:cs="Arial"/>
                <w:b/>
                <w:lang w:val="es-ES"/>
              </w:rPr>
            </w:pPr>
            <w:r w:rsidRPr="009E50FB">
              <w:rPr>
                <w:rFonts w:ascii="Arial" w:eastAsia="Times New Roman" w:hAnsi="Arial" w:cs="Arial"/>
                <w:b/>
                <w:lang w:val="es-ES"/>
              </w:rPr>
              <w:t>VALOR ADJUDICADO</w:t>
            </w:r>
          </w:p>
        </w:tc>
      </w:tr>
      <w:tr w:rsidR="00D32E93" w14:paraId="0576D6A5" w14:textId="77777777" w:rsidTr="00950B9E">
        <w:trPr>
          <w:jc w:val="center"/>
        </w:trPr>
        <w:tc>
          <w:tcPr>
            <w:tcW w:w="1980" w:type="dxa"/>
          </w:tcPr>
          <w:p w14:paraId="51392531" w14:textId="77777777" w:rsidR="00D32E93" w:rsidRDefault="00D32E93" w:rsidP="00950B9E">
            <w:pPr>
              <w:jc w:val="both"/>
              <w:rPr>
                <w:rFonts w:ascii="Arial" w:eastAsia="Times New Roman" w:hAnsi="Arial" w:cs="Arial"/>
                <w:lang w:val="es-ES"/>
              </w:rPr>
            </w:pPr>
            <w:r>
              <w:rPr>
                <w:rFonts w:ascii="Arial" w:eastAsia="Times New Roman" w:hAnsi="Arial" w:cs="Arial"/>
                <w:lang w:val="es-ES"/>
              </w:rPr>
              <w:t>2021</w:t>
            </w:r>
          </w:p>
        </w:tc>
        <w:tc>
          <w:tcPr>
            <w:tcW w:w="2551" w:type="dxa"/>
          </w:tcPr>
          <w:p w14:paraId="1854BA2C" w14:textId="77777777" w:rsidR="00D32E93" w:rsidRDefault="00D32E93" w:rsidP="00950B9E">
            <w:pPr>
              <w:jc w:val="both"/>
              <w:rPr>
                <w:rFonts w:ascii="Arial" w:eastAsia="Times New Roman" w:hAnsi="Arial" w:cs="Arial"/>
                <w:lang w:val="es-ES"/>
              </w:rPr>
            </w:pPr>
            <w:r>
              <w:rPr>
                <w:rFonts w:ascii="Arial" w:eastAsia="Times New Roman" w:hAnsi="Arial" w:cs="Arial"/>
                <w:lang w:val="es-ES"/>
              </w:rPr>
              <w:t>$110.991.366</w:t>
            </w:r>
          </w:p>
        </w:tc>
      </w:tr>
      <w:tr w:rsidR="00D32E93" w14:paraId="32A53C74" w14:textId="77777777" w:rsidTr="00950B9E">
        <w:trPr>
          <w:jc w:val="center"/>
        </w:trPr>
        <w:tc>
          <w:tcPr>
            <w:tcW w:w="1980" w:type="dxa"/>
          </w:tcPr>
          <w:p w14:paraId="3B15354F" w14:textId="77777777" w:rsidR="00D32E93" w:rsidRDefault="00D32E93" w:rsidP="00950B9E">
            <w:pPr>
              <w:jc w:val="both"/>
              <w:rPr>
                <w:rFonts w:ascii="Arial" w:eastAsia="Times New Roman" w:hAnsi="Arial" w:cs="Arial"/>
                <w:lang w:val="es-ES"/>
              </w:rPr>
            </w:pPr>
            <w:r>
              <w:rPr>
                <w:rFonts w:ascii="Arial" w:eastAsia="Times New Roman" w:hAnsi="Arial" w:cs="Arial"/>
                <w:lang w:val="es-ES"/>
              </w:rPr>
              <w:t>2022</w:t>
            </w:r>
          </w:p>
        </w:tc>
        <w:tc>
          <w:tcPr>
            <w:tcW w:w="2551" w:type="dxa"/>
          </w:tcPr>
          <w:p w14:paraId="37AAE879" w14:textId="77777777" w:rsidR="00D32E93" w:rsidRDefault="00D32E93" w:rsidP="00950B9E">
            <w:pPr>
              <w:jc w:val="both"/>
              <w:rPr>
                <w:rFonts w:ascii="Arial" w:eastAsia="Times New Roman" w:hAnsi="Arial" w:cs="Arial"/>
                <w:lang w:val="es-ES"/>
              </w:rPr>
            </w:pPr>
            <w:r>
              <w:rPr>
                <w:rFonts w:ascii="Arial" w:eastAsia="Times New Roman" w:hAnsi="Arial" w:cs="Arial"/>
                <w:lang w:val="es-ES"/>
              </w:rPr>
              <w:t>$278.412.000</w:t>
            </w:r>
          </w:p>
        </w:tc>
      </w:tr>
      <w:tr w:rsidR="00D32E93" w14:paraId="1E4C3AB7" w14:textId="77777777" w:rsidTr="00950B9E">
        <w:trPr>
          <w:jc w:val="center"/>
        </w:trPr>
        <w:tc>
          <w:tcPr>
            <w:tcW w:w="1980" w:type="dxa"/>
          </w:tcPr>
          <w:p w14:paraId="080D0775" w14:textId="77777777" w:rsidR="00D32E93" w:rsidRDefault="00D32E93" w:rsidP="00950B9E">
            <w:pPr>
              <w:jc w:val="both"/>
              <w:rPr>
                <w:rFonts w:ascii="Arial" w:eastAsia="Times New Roman" w:hAnsi="Arial" w:cs="Arial"/>
                <w:lang w:val="es-ES"/>
              </w:rPr>
            </w:pPr>
            <w:r>
              <w:rPr>
                <w:rFonts w:ascii="Arial" w:eastAsia="Times New Roman" w:hAnsi="Arial" w:cs="Arial"/>
                <w:lang w:val="es-ES"/>
              </w:rPr>
              <w:t>2023</w:t>
            </w:r>
          </w:p>
        </w:tc>
        <w:tc>
          <w:tcPr>
            <w:tcW w:w="2551" w:type="dxa"/>
          </w:tcPr>
          <w:p w14:paraId="76E3DAC2" w14:textId="77777777" w:rsidR="00D32E93" w:rsidRDefault="00D32E93" w:rsidP="00950B9E">
            <w:pPr>
              <w:jc w:val="both"/>
              <w:rPr>
                <w:rFonts w:ascii="Arial" w:eastAsia="Times New Roman" w:hAnsi="Arial" w:cs="Arial"/>
                <w:lang w:val="es-ES"/>
              </w:rPr>
            </w:pPr>
            <w:r>
              <w:rPr>
                <w:rFonts w:ascii="Arial" w:eastAsia="Times New Roman" w:hAnsi="Arial" w:cs="Arial"/>
                <w:lang w:val="es-ES"/>
              </w:rPr>
              <w:t>$295.913.000</w:t>
            </w:r>
          </w:p>
        </w:tc>
      </w:tr>
      <w:tr w:rsidR="00D32E93" w14:paraId="6CA3ABF6" w14:textId="77777777" w:rsidTr="00950B9E">
        <w:trPr>
          <w:jc w:val="center"/>
        </w:trPr>
        <w:tc>
          <w:tcPr>
            <w:tcW w:w="1980" w:type="dxa"/>
          </w:tcPr>
          <w:p w14:paraId="6D754A3B" w14:textId="77777777" w:rsidR="00D32E93" w:rsidRPr="00C01D3A" w:rsidRDefault="00D32E93" w:rsidP="00950B9E">
            <w:pPr>
              <w:jc w:val="both"/>
              <w:rPr>
                <w:rFonts w:ascii="Arial" w:eastAsia="Times New Roman" w:hAnsi="Arial" w:cs="Arial"/>
                <w:b/>
                <w:lang w:val="es-ES"/>
              </w:rPr>
            </w:pPr>
            <w:r w:rsidRPr="00C01D3A">
              <w:rPr>
                <w:rFonts w:ascii="Arial" w:eastAsia="Times New Roman" w:hAnsi="Arial" w:cs="Arial"/>
                <w:b/>
                <w:lang w:val="es-ES"/>
              </w:rPr>
              <w:t>TOTAL</w:t>
            </w:r>
          </w:p>
        </w:tc>
        <w:tc>
          <w:tcPr>
            <w:tcW w:w="2551" w:type="dxa"/>
          </w:tcPr>
          <w:p w14:paraId="47ADABC6" w14:textId="77777777" w:rsidR="00D32E93" w:rsidRPr="00C01D3A" w:rsidRDefault="00D32E93" w:rsidP="00950B9E">
            <w:pPr>
              <w:jc w:val="both"/>
              <w:rPr>
                <w:rFonts w:ascii="Arial" w:eastAsia="Times New Roman" w:hAnsi="Arial" w:cs="Arial"/>
                <w:b/>
                <w:lang w:val="es-ES"/>
              </w:rPr>
            </w:pPr>
            <w:r w:rsidRPr="00C01D3A">
              <w:rPr>
                <w:rFonts w:ascii="Arial" w:eastAsia="Times New Roman" w:hAnsi="Arial" w:cs="Arial"/>
                <w:b/>
                <w:lang w:val="es-ES"/>
              </w:rPr>
              <w:t>$685.316.366</w:t>
            </w:r>
          </w:p>
        </w:tc>
      </w:tr>
    </w:tbl>
    <w:p w14:paraId="07B899D5" w14:textId="77777777" w:rsidR="0002253E" w:rsidRDefault="0002253E"/>
    <w:tbl>
      <w:tblPr>
        <w:tblStyle w:val="a4"/>
        <w:tblW w:w="9771" w:type="dxa"/>
        <w:tblInd w:w="0" w:type="dxa"/>
        <w:tblLayout w:type="fixed"/>
        <w:tblLook w:val="0400" w:firstRow="0" w:lastRow="0" w:firstColumn="0" w:lastColumn="0" w:noHBand="0" w:noVBand="1"/>
      </w:tblPr>
      <w:tblGrid>
        <w:gridCol w:w="869"/>
        <w:gridCol w:w="979"/>
        <w:gridCol w:w="2820"/>
        <w:gridCol w:w="1843"/>
        <w:gridCol w:w="1559"/>
        <w:gridCol w:w="1701"/>
      </w:tblGrid>
      <w:tr w:rsidR="0002253E" w14:paraId="5345B1A4" w14:textId="77777777">
        <w:trPr>
          <w:trHeight w:val="560"/>
        </w:trPr>
        <w:tc>
          <w:tcPr>
            <w:tcW w:w="4668" w:type="dxa"/>
            <w:gridSpan w:val="3"/>
            <w:tcBorders>
              <w:top w:val="single" w:sz="8" w:space="0" w:color="000000"/>
              <w:left w:val="single" w:sz="8" w:space="0" w:color="000000"/>
              <w:bottom w:val="single" w:sz="8" w:space="0" w:color="000000"/>
              <w:right w:val="single" w:sz="8" w:space="0" w:color="000000"/>
            </w:tcBorders>
            <w:shd w:val="clear" w:color="auto" w:fill="DBE5F1"/>
            <w:vAlign w:val="center"/>
          </w:tcPr>
          <w:p w14:paraId="4FF23DBF" w14:textId="77777777" w:rsidR="0002253E" w:rsidRDefault="00AA423F">
            <w:pPr>
              <w:spacing w:before="0" w:line="240" w:lineRule="auto"/>
              <w:jc w:val="center"/>
              <w:rPr>
                <w:rFonts w:ascii="Calibri" w:eastAsia="Calibri" w:hAnsi="Calibri" w:cs="Calibri"/>
                <w:b/>
              </w:rPr>
            </w:pPr>
            <w:r>
              <w:rPr>
                <w:rFonts w:ascii="Calibri" w:eastAsia="Calibri" w:hAnsi="Calibri" w:cs="Calibri"/>
                <w:b/>
              </w:rPr>
              <w:t>Periodo Causado</w:t>
            </w:r>
          </w:p>
        </w:tc>
        <w:tc>
          <w:tcPr>
            <w:tcW w:w="3402" w:type="dxa"/>
            <w:gridSpan w:val="2"/>
            <w:tcBorders>
              <w:top w:val="single" w:sz="8" w:space="0" w:color="000000"/>
              <w:left w:val="nil"/>
              <w:bottom w:val="single" w:sz="8" w:space="0" w:color="000000"/>
              <w:right w:val="single" w:sz="8" w:space="0" w:color="000000"/>
            </w:tcBorders>
            <w:shd w:val="clear" w:color="auto" w:fill="FABF8F"/>
            <w:vAlign w:val="center"/>
          </w:tcPr>
          <w:p w14:paraId="1B379929" w14:textId="43B0082B" w:rsidR="0002253E" w:rsidRDefault="00AA423F">
            <w:pPr>
              <w:spacing w:before="0" w:line="240" w:lineRule="auto"/>
              <w:jc w:val="center"/>
              <w:rPr>
                <w:rFonts w:ascii="Calibri" w:eastAsia="Calibri" w:hAnsi="Calibri" w:cs="Calibri"/>
                <w:b/>
              </w:rPr>
            </w:pPr>
            <w:r>
              <w:rPr>
                <w:rFonts w:ascii="Calibri" w:eastAsia="Calibri" w:hAnsi="Calibri" w:cs="Calibri"/>
                <w:b/>
              </w:rPr>
              <w:t>Valor del contrato para la vigencia 2021</w:t>
            </w:r>
            <w:r w:rsidR="000A7B50">
              <w:rPr>
                <w:rFonts w:ascii="Calibri" w:eastAsia="Calibri" w:hAnsi="Calibri" w:cs="Calibri"/>
                <w:b/>
              </w:rPr>
              <w:t xml:space="preserve"> – 2022 -2023</w:t>
            </w:r>
          </w:p>
        </w:tc>
        <w:tc>
          <w:tcPr>
            <w:tcW w:w="1701" w:type="dxa"/>
            <w:tcBorders>
              <w:top w:val="single" w:sz="8" w:space="0" w:color="000000"/>
              <w:left w:val="nil"/>
              <w:bottom w:val="single" w:sz="8" w:space="0" w:color="000000"/>
              <w:right w:val="single" w:sz="8" w:space="0" w:color="000000"/>
            </w:tcBorders>
            <w:shd w:val="clear" w:color="auto" w:fill="FABF8F"/>
            <w:vAlign w:val="center"/>
          </w:tcPr>
          <w:p w14:paraId="3EFB8C64" w14:textId="41D798DC" w:rsidR="0002253E" w:rsidRDefault="00AA423F">
            <w:pPr>
              <w:spacing w:before="0" w:line="240" w:lineRule="auto"/>
              <w:jc w:val="center"/>
              <w:rPr>
                <w:rFonts w:ascii="Calibri" w:eastAsia="Calibri" w:hAnsi="Calibri" w:cs="Calibri"/>
                <w:b/>
              </w:rPr>
            </w:pPr>
            <w:r>
              <w:rPr>
                <w:rFonts w:ascii="Calibri" w:eastAsia="Calibri" w:hAnsi="Calibri" w:cs="Calibri"/>
                <w:b/>
              </w:rPr>
              <w:t>$</w:t>
            </w:r>
            <w:r w:rsidR="000A7B50">
              <w:rPr>
                <w:rFonts w:ascii="Calibri" w:eastAsia="Calibri" w:hAnsi="Calibri" w:cs="Calibri"/>
                <w:b/>
              </w:rPr>
              <w:t>685.316.366</w:t>
            </w:r>
          </w:p>
        </w:tc>
      </w:tr>
      <w:tr w:rsidR="0002253E" w14:paraId="1F01A5AD" w14:textId="77777777">
        <w:trPr>
          <w:trHeight w:val="920"/>
        </w:trPr>
        <w:tc>
          <w:tcPr>
            <w:tcW w:w="869" w:type="dxa"/>
            <w:tcBorders>
              <w:top w:val="nil"/>
              <w:left w:val="single" w:sz="8" w:space="0" w:color="000000"/>
              <w:bottom w:val="single" w:sz="8" w:space="0" w:color="000000"/>
              <w:right w:val="single" w:sz="8" w:space="0" w:color="000000"/>
            </w:tcBorders>
            <w:shd w:val="clear" w:color="auto" w:fill="DBE5F1"/>
            <w:vAlign w:val="center"/>
          </w:tcPr>
          <w:p w14:paraId="33BCCE33" w14:textId="77777777" w:rsidR="0002253E" w:rsidRDefault="00AA423F">
            <w:pPr>
              <w:spacing w:before="0" w:line="240" w:lineRule="auto"/>
              <w:jc w:val="center"/>
              <w:rPr>
                <w:rFonts w:ascii="Calibri" w:eastAsia="Calibri" w:hAnsi="Calibri" w:cs="Calibri"/>
                <w:b/>
              </w:rPr>
            </w:pPr>
            <w:r>
              <w:rPr>
                <w:rFonts w:ascii="Calibri" w:eastAsia="Calibri" w:hAnsi="Calibri" w:cs="Calibri"/>
                <w:b/>
              </w:rPr>
              <w:t>Inicio</w:t>
            </w:r>
          </w:p>
        </w:tc>
        <w:tc>
          <w:tcPr>
            <w:tcW w:w="979" w:type="dxa"/>
            <w:tcBorders>
              <w:top w:val="nil"/>
              <w:left w:val="nil"/>
              <w:bottom w:val="single" w:sz="8" w:space="0" w:color="000000"/>
              <w:right w:val="single" w:sz="8" w:space="0" w:color="000000"/>
            </w:tcBorders>
            <w:shd w:val="clear" w:color="auto" w:fill="DBE5F1"/>
            <w:vAlign w:val="center"/>
          </w:tcPr>
          <w:p w14:paraId="6D3F4A66" w14:textId="77777777" w:rsidR="0002253E" w:rsidRDefault="00AA423F">
            <w:pPr>
              <w:spacing w:before="0" w:line="240" w:lineRule="auto"/>
              <w:jc w:val="center"/>
              <w:rPr>
                <w:rFonts w:ascii="Calibri" w:eastAsia="Calibri" w:hAnsi="Calibri" w:cs="Calibri"/>
                <w:b/>
              </w:rPr>
            </w:pPr>
            <w:r>
              <w:rPr>
                <w:rFonts w:ascii="Calibri" w:eastAsia="Calibri" w:hAnsi="Calibri" w:cs="Calibri"/>
                <w:b/>
              </w:rPr>
              <w:t>Fin</w:t>
            </w:r>
          </w:p>
        </w:tc>
        <w:tc>
          <w:tcPr>
            <w:tcW w:w="2820" w:type="dxa"/>
            <w:tcBorders>
              <w:top w:val="nil"/>
              <w:left w:val="nil"/>
              <w:bottom w:val="nil"/>
              <w:right w:val="single" w:sz="8" w:space="0" w:color="000000"/>
            </w:tcBorders>
            <w:shd w:val="clear" w:color="auto" w:fill="DBE5F1"/>
            <w:vAlign w:val="center"/>
          </w:tcPr>
          <w:p w14:paraId="30161D06" w14:textId="77777777" w:rsidR="0002253E" w:rsidRDefault="00AA423F">
            <w:pPr>
              <w:spacing w:before="0" w:line="240" w:lineRule="auto"/>
              <w:jc w:val="center"/>
              <w:rPr>
                <w:rFonts w:ascii="Calibri" w:eastAsia="Calibri" w:hAnsi="Calibri" w:cs="Calibri"/>
                <w:b/>
              </w:rPr>
            </w:pPr>
            <w:r>
              <w:rPr>
                <w:rFonts w:ascii="Calibri" w:eastAsia="Calibri" w:hAnsi="Calibri" w:cs="Calibri"/>
                <w:b/>
              </w:rPr>
              <w:t>Concepto</w:t>
            </w:r>
          </w:p>
        </w:tc>
        <w:tc>
          <w:tcPr>
            <w:tcW w:w="1843" w:type="dxa"/>
            <w:tcBorders>
              <w:top w:val="nil"/>
              <w:left w:val="nil"/>
              <w:bottom w:val="single" w:sz="8" w:space="0" w:color="000000"/>
              <w:right w:val="single" w:sz="8" w:space="0" w:color="000000"/>
            </w:tcBorders>
            <w:shd w:val="clear" w:color="auto" w:fill="DBE5F1"/>
            <w:vAlign w:val="center"/>
          </w:tcPr>
          <w:p w14:paraId="5B642D4B" w14:textId="77777777" w:rsidR="0002253E" w:rsidRDefault="00AA423F">
            <w:pPr>
              <w:spacing w:before="0" w:line="240" w:lineRule="auto"/>
              <w:jc w:val="center"/>
              <w:rPr>
                <w:rFonts w:ascii="Calibri" w:eastAsia="Calibri" w:hAnsi="Calibri" w:cs="Calibri"/>
                <w:b/>
              </w:rPr>
            </w:pPr>
            <w:r>
              <w:rPr>
                <w:rFonts w:ascii="Calibri" w:eastAsia="Calibri" w:hAnsi="Calibri" w:cs="Calibri"/>
                <w:b/>
              </w:rPr>
              <w:t>Valor proyectado a pagar</w:t>
            </w:r>
          </w:p>
        </w:tc>
        <w:tc>
          <w:tcPr>
            <w:tcW w:w="1559" w:type="dxa"/>
            <w:tcBorders>
              <w:top w:val="nil"/>
              <w:left w:val="nil"/>
              <w:bottom w:val="single" w:sz="8" w:space="0" w:color="000000"/>
              <w:right w:val="single" w:sz="8" w:space="0" w:color="000000"/>
            </w:tcBorders>
            <w:shd w:val="clear" w:color="auto" w:fill="DBE5F1"/>
            <w:vAlign w:val="center"/>
          </w:tcPr>
          <w:p w14:paraId="2D2A8657" w14:textId="77777777" w:rsidR="0002253E" w:rsidRDefault="00AA423F">
            <w:pPr>
              <w:spacing w:before="0" w:line="240" w:lineRule="auto"/>
              <w:jc w:val="center"/>
              <w:rPr>
                <w:rFonts w:ascii="Calibri" w:eastAsia="Calibri" w:hAnsi="Calibri" w:cs="Calibri"/>
                <w:b/>
              </w:rPr>
            </w:pPr>
            <w:r>
              <w:rPr>
                <w:rFonts w:ascii="Calibri" w:eastAsia="Calibri" w:hAnsi="Calibri" w:cs="Calibri"/>
                <w:b/>
              </w:rPr>
              <w:t>% de ejecución acumulada</w:t>
            </w:r>
          </w:p>
        </w:tc>
        <w:tc>
          <w:tcPr>
            <w:tcW w:w="1701" w:type="dxa"/>
            <w:tcBorders>
              <w:top w:val="nil"/>
              <w:left w:val="nil"/>
              <w:bottom w:val="single" w:sz="8" w:space="0" w:color="000000"/>
              <w:right w:val="single" w:sz="8" w:space="0" w:color="000000"/>
            </w:tcBorders>
            <w:shd w:val="clear" w:color="auto" w:fill="DBE5F1"/>
            <w:vAlign w:val="center"/>
          </w:tcPr>
          <w:p w14:paraId="53708741" w14:textId="77777777" w:rsidR="0002253E" w:rsidRDefault="00AA423F">
            <w:pPr>
              <w:spacing w:before="0" w:line="240" w:lineRule="auto"/>
              <w:jc w:val="center"/>
              <w:rPr>
                <w:rFonts w:ascii="Calibri" w:eastAsia="Calibri" w:hAnsi="Calibri" w:cs="Calibri"/>
                <w:b/>
              </w:rPr>
            </w:pPr>
            <w:r>
              <w:rPr>
                <w:rFonts w:ascii="Calibri" w:eastAsia="Calibri" w:hAnsi="Calibri" w:cs="Calibri"/>
                <w:b/>
              </w:rPr>
              <w:t>Saldo del contrato</w:t>
            </w:r>
          </w:p>
        </w:tc>
      </w:tr>
      <w:tr w:rsidR="0002253E" w14:paraId="4FD6589D" w14:textId="77777777">
        <w:trPr>
          <w:trHeight w:val="340"/>
        </w:trPr>
        <w:tc>
          <w:tcPr>
            <w:tcW w:w="869" w:type="dxa"/>
            <w:tcBorders>
              <w:top w:val="nil"/>
              <w:left w:val="single" w:sz="8" w:space="0" w:color="000000"/>
              <w:bottom w:val="single" w:sz="8" w:space="0" w:color="000000"/>
              <w:right w:val="single" w:sz="8" w:space="0" w:color="000000"/>
            </w:tcBorders>
            <w:shd w:val="clear" w:color="auto" w:fill="auto"/>
            <w:vAlign w:val="center"/>
          </w:tcPr>
          <w:p w14:paraId="1D3DA841" w14:textId="4D3A927A" w:rsidR="0002253E" w:rsidRDefault="00805C60">
            <w:pPr>
              <w:spacing w:before="0" w:line="240" w:lineRule="auto"/>
              <w:jc w:val="center"/>
              <w:rPr>
                <w:rFonts w:ascii="Calibri" w:eastAsia="Calibri" w:hAnsi="Calibri" w:cs="Calibri"/>
              </w:rPr>
            </w:pPr>
            <w:r>
              <w:rPr>
                <w:rFonts w:ascii="Calibri" w:eastAsia="Calibri" w:hAnsi="Calibri" w:cs="Calibri"/>
              </w:rPr>
              <w:t>8</w:t>
            </w:r>
            <w:r w:rsidR="00AA423F">
              <w:rPr>
                <w:rFonts w:ascii="Calibri" w:eastAsia="Calibri" w:hAnsi="Calibri" w:cs="Calibri"/>
              </w:rPr>
              <w:t>/</w:t>
            </w:r>
            <w:r>
              <w:rPr>
                <w:rFonts w:ascii="Calibri" w:eastAsia="Calibri" w:hAnsi="Calibri" w:cs="Calibri"/>
              </w:rPr>
              <w:t>11</w:t>
            </w:r>
            <w:r w:rsidR="00AA423F">
              <w:rPr>
                <w:rFonts w:ascii="Calibri" w:eastAsia="Calibri" w:hAnsi="Calibri" w:cs="Calibri"/>
              </w:rPr>
              <w:t>/21</w:t>
            </w:r>
          </w:p>
        </w:tc>
        <w:tc>
          <w:tcPr>
            <w:tcW w:w="979" w:type="dxa"/>
            <w:tcBorders>
              <w:top w:val="nil"/>
              <w:left w:val="nil"/>
              <w:bottom w:val="single" w:sz="8" w:space="0" w:color="000000"/>
              <w:right w:val="nil"/>
            </w:tcBorders>
            <w:shd w:val="clear" w:color="auto" w:fill="auto"/>
            <w:vAlign w:val="center"/>
          </w:tcPr>
          <w:p w14:paraId="616C8740" w14:textId="2DC92A7C" w:rsidR="0002253E" w:rsidRDefault="00805C60">
            <w:pPr>
              <w:spacing w:before="0" w:line="240" w:lineRule="auto"/>
              <w:jc w:val="center"/>
              <w:rPr>
                <w:rFonts w:ascii="Calibri" w:eastAsia="Calibri" w:hAnsi="Calibri" w:cs="Calibri"/>
              </w:rPr>
            </w:pPr>
            <w:r>
              <w:rPr>
                <w:rFonts w:ascii="Calibri" w:eastAsia="Calibri" w:hAnsi="Calibri" w:cs="Calibri"/>
              </w:rPr>
              <w:t>6</w:t>
            </w:r>
            <w:r w:rsidR="00AA423F">
              <w:rPr>
                <w:rFonts w:ascii="Calibri" w:eastAsia="Calibri" w:hAnsi="Calibri" w:cs="Calibri"/>
              </w:rPr>
              <w:t>/</w:t>
            </w:r>
            <w:r>
              <w:rPr>
                <w:rFonts w:ascii="Calibri" w:eastAsia="Calibri" w:hAnsi="Calibri" w:cs="Calibri"/>
              </w:rPr>
              <w:t>12</w:t>
            </w:r>
            <w:r w:rsidR="00AA423F">
              <w:rPr>
                <w:rFonts w:ascii="Calibri" w:eastAsia="Calibri" w:hAnsi="Calibri" w:cs="Calibri"/>
              </w:rPr>
              <w:t>/21</w:t>
            </w:r>
          </w:p>
        </w:tc>
        <w:tc>
          <w:tcPr>
            <w:tcW w:w="2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8D8096" w14:textId="715978D5" w:rsidR="0002253E" w:rsidRDefault="002D1B4B">
            <w:pPr>
              <w:spacing w:before="0" w:line="240" w:lineRule="auto"/>
              <w:rPr>
                <w:rFonts w:ascii="Calibri" w:eastAsia="Calibri" w:hAnsi="Calibri" w:cs="Calibri"/>
                <w:color w:val="000000"/>
              </w:rPr>
            </w:pPr>
            <w:r>
              <w:rPr>
                <w:rFonts w:ascii="Calibri" w:eastAsia="Calibri" w:hAnsi="Calibri" w:cs="Calibri"/>
                <w:color w:val="000000"/>
              </w:rPr>
              <w:t>Comisión corredor</w:t>
            </w:r>
          </w:p>
        </w:tc>
        <w:tc>
          <w:tcPr>
            <w:tcW w:w="1843" w:type="dxa"/>
            <w:tcBorders>
              <w:top w:val="nil"/>
              <w:left w:val="nil"/>
              <w:bottom w:val="single" w:sz="8" w:space="0" w:color="000000"/>
              <w:right w:val="single" w:sz="8" w:space="0" w:color="000000"/>
            </w:tcBorders>
            <w:shd w:val="clear" w:color="auto" w:fill="auto"/>
            <w:vAlign w:val="center"/>
          </w:tcPr>
          <w:p w14:paraId="1E8AC845" w14:textId="51F79FAD" w:rsidR="0002253E" w:rsidRDefault="00AA423F">
            <w:pPr>
              <w:spacing w:before="0" w:line="240" w:lineRule="auto"/>
              <w:jc w:val="center"/>
              <w:rPr>
                <w:rFonts w:ascii="Calibri" w:eastAsia="Calibri" w:hAnsi="Calibri" w:cs="Calibri"/>
              </w:rPr>
            </w:pPr>
            <w:r>
              <w:rPr>
                <w:rFonts w:ascii="Calibri" w:eastAsia="Calibri" w:hAnsi="Calibri" w:cs="Calibri"/>
              </w:rPr>
              <w:t xml:space="preserve"> $ </w:t>
            </w:r>
            <w:r w:rsidR="00762C29">
              <w:rPr>
                <w:rFonts w:ascii="Calibri" w:eastAsia="Calibri" w:hAnsi="Calibri" w:cs="Calibri"/>
              </w:rPr>
              <w:t>2.700.488</w:t>
            </w:r>
            <w:r>
              <w:rPr>
                <w:rFonts w:ascii="Calibri" w:eastAsia="Calibri" w:hAnsi="Calibri" w:cs="Calibri"/>
              </w:rPr>
              <w:t xml:space="preserve"> </w:t>
            </w:r>
          </w:p>
        </w:tc>
        <w:tc>
          <w:tcPr>
            <w:tcW w:w="1559" w:type="dxa"/>
            <w:tcBorders>
              <w:top w:val="nil"/>
              <w:left w:val="nil"/>
              <w:bottom w:val="single" w:sz="8" w:space="0" w:color="000000"/>
              <w:right w:val="single" w:sz="8" w:space="0" w:color="000000"/>
            </w:tcBorders>
            <w:shd w:val="clear" w:color="auto" w:fill="auto"/>
            <w:vAlign w:val="center"/>
          </w:tcPr>
          <w:p w14:paraId="4D31C75F" w14:textId="0E3E7379" w:rsidR="0002253E" w:rsidRDefault="00AA423F">
            <w:pPr>
              <w:spacing w:before="0" w:line="240" w:lineRule="auto"/>
              <w:jc w:val="center"/>
              <w:rPr>
                <w:rFonts w:ascii="Calibri" w:eastAsia="Calibri" w:hAnsi="Calibri" w:cs="Calibri"/>
              </w:rPr>
            </w:pPr>
            <w:r>
              <w:rPr>
                <w:rFonts w:ascii="Calibri" w:eastAsia="Calibri" w:hAnsi="Calibri" w:cs="Calibri"/>
              </w:rPr>
              <w:t>0,</w:t>
            </w:r>
            <w:r w:rsidR="0092181A">
              <w:rPr>
                <w:rFonts w:ascii="Calibri" w:eastAsia="Calibri" w:hAnsi="Calibri" w:cs="Calibri"/>
              </w:rPr>
              <w:t>39</w:t>
            </w:r>
            <w:r>
              <w:rPr>
                <w:rFonts w:ascii="Calibri" w:eastAsia="Calibri" w:hAnsi="Calibri" w:cs="Calibri"/>
              </w:rPr>
              <w:t>%</w:t>
            </w:r>
          </w:p>
        </w:tc>
        <w:tc>
          <w:tcPr>
            <w:tcW w:w="1701" w:type="dxa"/>
            <w:tcBorders>
              <w:top w:val="nil"/>
              <w:left w:val="nil"/>
              <w:bottom w:val="single" w:sz="8" w:space="0" w:color="000000"/>
              <w:right w:val="single" w:sz="8" w:space="0" w:color="000000"/>
            </w:tcBorders>
            <w:shd w:val="clear" w:color="auto" w:fill="auto"/>
            <w:vAlign w:val="center"/>
          </w:tcPr>
          <w:p w14:paraId="09BA6C38" w14:textId="16D101CE" w:rsidR="0002253E" w:rsidRDefault="00AA423F">
            <w:pPr>
              <w:spacing w:before="0" w:line="240" w:lineRule="auto"/>
              <w:jc w:val="center"/>
              <w:rPr>
                <w:rFonts w:ascii="Calibri" w:eastAsia="Calibri" w:hAnsi="Calibri" w:cs="Calibri"/>
              </w:rPr>
            </w:pPr>
            <w:r>
              <w:rPr>
                <w:rFonts w:ascii="Calibri" w:eastAsia="Calibri" w:hAnsi="Calibri" w:cs="Calibri"/>
              </w:rPr>
              <w:t>$</w:t>
            </w:r>
            <w:r w:rsidR="000A7B50">
              <w:rPr>
                <w:rFonts w:ascii="Calibri" w:eastAsia="Calibri" w:hAnsi="Calibri" w:cs="Calibri"/>
              </w:rPr>
              <w:t>682.615.878</w:t>
            </w:r>
          </w:p>
        </w:tc>
      </w:tr>
      <w:tr w:rsidR="0002253E" w14:paraId="633B3E5B" w14:textId="77777777">
        <w:trPr>
          <w:trHeight w:val="340"/>
        </w:trPr>
        <w:tc>
          <w:tcPr>
            <w:tcW w:w="869" w:type="dxa"/>
            <w:tcBorders>
              <w:top w:val="nil"/>
              <w:left w:val="single" w:sz="8" w:space="0" w:color="000000"/>
              <w:bottom w:val="single" w:sz="8" w:space="0" w:color="000000"/>
              <w:right w:val="single" w:sz="8" w:space="0" w:color="000000"/>
            </w:tcBorders>
            <w:shd w:val="clear" w:color="auto" w:fill="auto"/>
            <w:vAlign w:val="center"/>
          </w:tcPr>
          <w:p w14:paraId="6D1268AE" w14:textId="19E3BBFA" w:rsidR="0002253E" w:rsidRDefault="00805C60">
            <w:pPr>
              <w:spacing w:before="0" w:line="240" w:lineRule="auto"/>
              <w:jc w:val="center"/>
              <w:rPr>
                <w:rFonts w:ascii="Calibri" w:eastAsia="Calibri" w:hAnsi="Calibri" w:cs="Calibri"/>
              </w:rPr>
            </w:pPr>
            <w:r>
              <w:rPr>
                <w:rFonts w:ascii="Calibri" w:eastAsia="Calibri" w:hAnsi="Calibri" w:cs="Calibri"/>
              </w:rPr>
              <w:t>8</w:t>
            </w:r>
            <w:r w:rsidR="00AA423F">
              <w:rPr>
                <w:rFonts w:ascii="Calibri" w:eastAsia="Calibri" w:hAnsi="Calibri" w:cs="Calibri"/>
              </w:rPr>
              <w:t>/</w:t>
            </w:r>
            <w:r>
              <w:rPr>
                <w:rFonts w:ascii="Calibri" w:eastAsia="Calibri" w:hAnsi="Calibri" w:cs="Calibri"/>
              </w:rPr>
              <w:t>11</w:t>
            </w:r>
            <w:r w:rsidR="00AA423F">
              <w:rPr>
                <w:rFonts w:ascii="Calibri" w:eastAsia="Calibri" w:hAnsi="Calibri" w:cs="Calibri"/>
              </w:rPr>
              <w:t>/21</w:t>
            </w:r>
          </w:p>
        </w:tc>
        <w:tc>
          <w:tcPr>
            <w:tcW w:w="979" w:type="dxa"/>
            <w:tcBorders>
              <w:top w:val="nil"/>
              <w:left w:val="nil"/>
              <w:bottom w:val="single" w:sz="8" w:space="0" w:color="000000"/>
              <w:right w:val="nil"/>
            </w:tcBorders>
            <w:shd w:val="clear" w:color="auto" w:fill="auto"/>
            <w:vAlign w:val="center"/>
          </w:tcPr>
          <w:p w14:paraId="7646DFC2" w14:textId="467212BD" w:rsidR="0002253E" w:rsidRDefault="00805C60">
            <w:pPr>
              <w:spacing w:before="0" w:line="240" w:lineRule="auto"/>
              <w:jc w:val="center"/>
              <w:rPr>
                <w:rFonts w:ascii="Calibri" w:eastAsia="Calibri" w:hAnsi="Calibri" w:cs="Calibri"/>
              </w:rPr>
            </w:pPr>
            <w:r>
              <w:rPr>
                <w:rFonts w:ascii="Calibri" w:eastAsia="Calibri" w:hAnsi="Calibri" w:cs="Calibri"/>
              </w:rPr>
              <w:t>6</w:t>
            </w:r>
            <w:r w:rsidR="00AA423F">
              <w:rPr>
                <w:rFonts w:ascii="Calibri" w:eastAsia="Calibri" w:hAnsi="Calibri" w:cs="Calibri"/>
              </w:rPr>
              <w:t>/</w:t>
            </w:r>
            <w:r>
              <w:rPr>
                <w:rFonts w:ascii="Calibri" w:eastAsia="Calibri" w:hAnsi="Calibri" w:cs="Calibri"/>
              </w:rPr>
              <w:t>12</w:t>
            </w:r>
            <w:r w:rsidR="00AA423F">
              <w:rPr>
                <w:rFonts w:ascii="Calibri" w:eastAsia="Calibri" w:hAnsi="Calibri" w:cs="Calibri"/>
              </w:rPr>
              <w:t>/21</w:t>
            </w:r>
          </w:p>
        </w:tc>
        <w:tc>
          <w:tcPr>
            <w:tcW w:w="2820" w:type="dxa"/>
            <w:tcBorders>
              <w:top w:val="nil"/>
              <w:left w:val="single" w:sz="8" w:space="0" w:color="000000"/>
              <w:bottom w:val="single" w:sz="8" w:space="0" w:color="000000"/>
              <w:right w:val="single" w:sz="8" w:space="0" w:color="000000"/>
            </w:tcBorders>
            <w:shd w:val="clear" w:color="auto" w:fill="auto"/>
            <w:vAlign w:val="center"/>
          </w:tcPr>
          <w:p w14:paraId="1802FBC2" w14:textId="42BA570A" w:rsidR="0002253E" w:rsidRDefault="00AA423F">
            <w:pPr>
              <w:spacing w:before="0" w:line="240" w:lineRule="auto"/>
              <w:rPr>
                <w:rFonts w:ascii="Calibri" w:eastAsia="Calibri" w:hAnsi="Calibri" w:cs="Calibri"/>
                <w:color w:val="000000"/>
              </w:rPr>
            </w:pPr>
            <w:r>
              <w:rPr>
                <w:rFonts w:ascii="Calibri" w:eastAsia="Calibri" w:hAnsi="Calibri" w:cs="Calibri"/>
                <w:color w:val="000000"/>
              </w:rPr>
              <w:t>Co</w:t>
            </w:r>
            <w:r w:rsidR="00762C29">
              <w:rPr>
                <w:rFonts w:ascii="Calibri" w:eastAsia="Calibri" w:hAnsi="Calibri" w:cs="Calibri"/>
                <w:color w:val="000000"/>
              </w:rPr>
              <w:t>stos de operación en bolsa</w:t>
            </w:r>
          </w:p>
        </w:tc>
        <w:tc>
          <w:tcPr>
            <w:tcW w:w="1843" w:type="dxa"/>
            <w:tcBorders>
              <w:top w:val="nil"/>
              <w:left w:val="nil"/>
              <w:bottom w:val="single" w:sz="8" w:space="0" w:color="000000"/>
              <w:right w:val="single" w:sz="8" w:space="0" w:color="000000"/>
            </w:tcBorders>
            <w:shd w:val="clear" w:color="auto" w:fill="auto"/>
            <w:vAlign w:val="center"/>
          </w:tcPr>
          <w:p w14:paraId="4580F2B4" w14:textId="0819D2AF" w:rsidR="0002253E" w:rsidRDefault="00AA423F">
            <w:pPr>
              <w:spacing w:before="0" w:line="240" w:lineRule="auto"/>
              <w:jc w:val="center"/>
              <w:rPr>
                <w:rFonts w:ascii="Calibri" w:eastAsia="Calibri" w:hAnsi="Calibri" w:cs="Calibri"/>
              </w:rPr>
            </w:pPr>
            <w:r>
              <w:rPr>
                <w:rFonts w:ascii="Calibri" w:eastAsia="Calibri" w:hAnsi="Calibri" w:cs="Calibri"/>
              </w:rPr>
              <w:t xml:space="preserve"> $  </w:t>
            </w:r>
            <w:r w:rsidR="00762C29">
              <w:rPr>
                <w:rFonts w:ascii="Calibri" w:eastAsia="Calibri" w:hAnsi="Calibri" w:cs="Calibri"/>
              </w:rPr>
              <w:t>3.443.155</w:t>
            </w:r>
          </w:p>
        </w:tc>
        <w:tc>
          <w:tcPr>
            <w:tcW w:w="1559" w:type="dxa"/>
            <w:tcBorders>
              <w:top w:val="nil"/>
              <w:left w:val="nil"/>
              <w:bottom w:val="single" w:sz="8" w:space="0" w:color="000000"/>
              <w:right w:val="single" w:sz="8" w:space="0" w:color="000000"/>
            </w:tcBorders>
            <w:shd w:val="clear" w:color="auto" w:fill="auto"/>
            <w:vAlign w:val="center"/>
          </w:tcPr>
          <w:p w14:paraId="7EEBCA30" w14:textId="57C0036D" w:rsidR="0002253E" w:rsidRDefault="00AA423F">
            <w:pPr>
              <w:spacing w:before="0" w:line="240" w:lineRule="auto"/>
              <w:jc w:val="center"/>
              <w:rPr>
                <w:rFonts w:ascii="Calibri" w:eastAsia="Calibri" w:hAnsi="Calibri" w:cs="Calibri"/>
              </w:rPr>
            </w:pPr>
            <w:r>
              <w:rPr>
                <w:rFonts w:ascii="Calibri" w:eastAsia="Calibri" w:hAnsi="Calibri" w:cs="Calibri"/>
              </w:rPr>
              <w:t>0,</w:t>
            </w:r>
            <w:r w:rsidR="0092181A">
              <w:rPr>
                <w:rFonts w:ascii="Calibri" w:eastAsia="Calibri" w:hAnsi="Calibri" w:cs="Calibri"/>
              </w:rPr>
              <w:t>50</w:t>
            </w:r>
            <w:r>
              <w:rPr>
                <w:rFonts w:ascii="Calibri" w:eastAsia="Calibri" w:hAnsi="Calibri" w:cs="Calibri"/>
              </w:rPr>
              <w:t>%</w:t>
            </w:r>
          </w:p>
        </w:tc>
        <w:tc>
          <w:tcPr>
            <w:tcW w:w="1701" w:type="dxa"/>
            <w:tcBorders>
              <w:top w:val="nil"/>
              <w:left w:val="nil"/>
              <w:bottom w:val="single" w:sz="8" w:space="0" w:color="000000"/>
              <w:right w:val="single" w:sz="8" w:space="0" w:color="000000"/>
            </w:tcBorders>
            <w:shd w:val="clear" w:color="auto" w:fill="auto"/>
            <w:vAlign w:val="center"/>
          </w:tcPr>
          <w:p w14:paraId="36B89BBC" w14:textId="48FD4237" w:rsidR="0002253E" w:rsidRDefault="00AA423F">
            <w:pPr>
              <w:spacing w:before="0" w:line="240" w:lineRule="auto"/>
              <w:jc w:val="center"/>
              <w:rPr>
                <w:rFonts w:ascii="Calibri" w:eastAsia="Calibri" w:hAnsi="Calibri" w:cs="Calibri"/>
              </w:rPr>
            </w:pPr>
            <w:r>
              <w:rPr>
                <w:rFonts w:ascii="Calibri" w:eastAsia="Calibri" w:hAnsi="Calibri" w:cs="Calibri"/>
              </w:rPr>
              <w:t>$</w:t>
            </w:r>
            <w:r w:rsidR="000A7B50">
              <w:rPr>
                <w:rFonts w:ascii="Calibri" w:eastAsia="Calibri" w:hAnsi="Calibri" w:cs="Calibri"/>
              </w:rPr>
              <w:t>679.172.723</w:t>
            </w:r>
          </w:p>
        </w:tc>
      </w:tr>
      <w:tr w:rsidR="0002253E" w14:paraId="5D977505" w14:textId="77777777">
        <w:trPr>
          <w:trHeight w:val="340"/>
        </w:trPr>
        <w:tc>
          <w:tcPr>
            <w:tcW w:w="869" w:type="dxa"/>
            <w:tcBorders>
              <w:top w:val="nil"/>
              <w:left w:val="single" w:sz="8" w:space="0" w:color="000000"/>
              <w:bottom w:val="single" w:sz="8" w:space="0" w:color="000000"/>
              <w:right w:val="single" w:sz="8" w:space="0" w:color="000000"/>
            </w:tcBorders>
            <w:shd w:val="clear" w:color="auto" w:fill="auto"/>
            <w:vAlign w:val="center"/>
          </w:tcPr>
          <w:p w14:paraId="72D418B3" w14:textId="3269D00B" w:rsidR="0002253E" w:rsidRDefault="00AA423F">
            <w:pPr>
              <w:spacing w:before="0" w:line="240" w:lineRule="auto"/>
              <w:jc w:val="center"/>
              <w:rPr>
                <w:rFonts w:ascii="Calibri" w:eastAsia="Calibri" w:hAnsi="Calibri" w:cs="Calibri"/>
              </w:rPr>
            </w:pPr>
            <w:r>
              <w:rPr>
                <w:rFonts w:ascii="Calibri" w:eastAsia="Calibri" w:hAnsi="Calibri" w:cs="Calibri"/>
              </w:rPr>
              <w:t>1/</w:t>
            </w:r>
            <w:r w:rsidR="006D66AF">
              <w:rPr>
                <w:rFonts w:ascii="Calibri" w:eastAsia="Calibri" w:hAnsi="Calibri" w:cs="Calibri"/>
              </w:rPr>
              <w:t>12</w:t>
            </w:r>
            <w:r>
              <w:rPr>
                <w:rFonts w:ascii="Calibri" w:eastAsia="Calibri" w:hAnsi="Calibri" w:cs="Calibri"/>
              </w:rPr>
              <w:t>/21</w:t>
            </w:r>
          </w:p>
        </w:tc>
        <w:tc>
          <w:tcPr>
            <w:tcW w:w="979" w:type="dxa"/>
            <w:tcBorders>
              <w:top w:val="nil"/>
              <w:left w:val="nil"/>
              <w:bottom w:val="single" w:sz="8" w:space="0" w:color="000000"/>
              <w:right w:val="nil"/>
            </w:tcBorders>
            <w:shd w:val="clear" w:color="auto" w:fill="auto"/>
            <w:vAlign w:val="center"/>
          </w:tcPr>
          <w:p w14:paraId="4DC47D98" w14:textId="6B9A8C82" w:rsidR="0002253E" w:rsidRDefault="00AA423F">
            <w:pPr>
              <w:spacing w:before="0" w:line="240" w:lineRule="auto"/>
              <w:jc w:val="center"/>
              <w:rPr>
                <w:rFonts w:ascii="Calibri" w:eastAsia="Calibri" w:hAnsi="Calibri" w:cs="Calibri"/>
              </w:rPr>
            </w:pPr>
            <w:r>
              <w:rPr>
                <w:rFonts w:ascii="Calibri" w:eastAsia="Calibri" w:hAnsi="Calibri" w:cs="Calibri"/>
              </w:rPr>
              <w:t>3</w:t>
            </w:r>
            <w:r w:rsidR="006D66AF">
              <w:rPr>
                <w:rFonts w:ascii="Calibri" w:eastAsia="Calibri" w:hAnsi="Calibri" w:cs="Calibri"/>
              </w:rPr>
              <w:t>1</w:t>
            </w:r>
            <w:r>
              <w:rPr>
                <w:rFonts w:ascii="Calibri" w:eastAsia="Calibri" w:hAnsi="Calibri" w:cs="Calibri"/>
              </w:rPr>
              <w:t>/</w:t>
            </w:r>
            <w:r w:rsidR="006D66AF">
              <w:rPr>
                <w:rFonts w:ascii="Calibri" w:eastAsia="Calibri" w:hAnsi="Calibri" w:cs="Calibri"/>
              </w:rPr>
              <w:t>12</w:t>
            </w:r>
            <w:r>
              <w:rPr>
                <w:rFonts w:ascii="Calibri" w:eastAsia="Calibri" w:hAnsi="Calibri" w:cs="Calibri"/>
              </w:rPr>
              <w:t>/21</w:t>
            </w:r>
          </w:p>
        </w:tc>
        <w:tc>
          <w:tcPr>
            <w:tcW w:w="2820" w:type="dxa"/>
            <w:tcBorders>
              <w:top w:val="nil"/>
              <w:left w:val="single" w:sz="8" w:space="0" w:color="000000"/>
              <w:bottom w:val="single" w:sz="8" w:space="0" w:color="000000"/>
              <w:right w:val="single" w:sz="8" w:space="0" w:color="000000"/>
            </w:tcBorders>
            <w:shd w:val="clear" w:color="auto" w:fill="auto"/>
            <w:vAlign w:val="center"/>
          </w:tcPr>
          <w:p w14:paraId="0612FFB9" w14:textId="1E2F229E" w:rsidR="0002253E" w:rsidRDefault="00AA423F">
            <w:pPr>
              <w:spacing w:before="0" w:line="240" w:lineRule="auto"/>
              <w:rPr>
                <w:rFonts w:ascii="Calibri" w:eastAsia="Calibri" w:hAnsi="Calibri" w:cs="Calibri"/>
                <w:color w:val="000000"/>
              </w:rPr>
            </w:pPr>
            <w:r>
              <w:rPr>
                <w:rFonts w:ascii="Calibri" w:eastAsia="Calibri" w:hAnsi="Calibri" w:cs="Calibri"/>
                <w:color w:val="000000"/>
              </w:rPr>
              <w:t>Servicio</w:t>
            </w:r>
            <w:r w:rsidR="00762C29">
              <w:rPr>
                <w:rFonts w:ascii="Calibri" w:eastAsia="Calibri" w:hAnsi="Calibri" w:cs="Calibri"/>
                <w:color w:val="000000"/>
              </w:rPr>
              <w:t xml:space="preserve"> suministro </w:t>
            </w:r>
            <w:r w:rsidR="007E7088">
              <w:rPr>
                <w:rFonts w:ascii="Calibri" w:eastAsia="Calibri" w:hAnsi="Calibri" w:cs="Calibri"/>
                <w:color w:val="000000"/>
              </w:rPr>
              <w:t>papelería</w:t>
            </w:r>
            <w:r w:rsidR="00762C29">
              <w:rPr>
                <w:rFonts w:ascii="Calibri" w:eastAsia="Calibri" w:hAnsi="Calibri" w:cs="Calibri"/>
                <w:color w:val="000000"/>
              </w:rPr>
              <w:t xml:space="preserve"> Pedido No 1</w:t>
            </w:r>
            <w:r>
              <w:rPr>
                <w:rFonts w:ascii="Calibri" w:eastAsia="Calibri" w:hAnsi="Calibri" w:cs="Calibri"/>
                <w:color w:val="000000"/>
              </w:rPr>
              <w:t xml:space="preserve"> </w:t>
            </w:r>
          </w:p>
        </w:tc>
        <w:tc>
          <w:tcPr>
            <w:tcW w:w="1843" w:type="dxa"/>
            <w:tcBorders>
              <w:top w:val="nil"/>
              <w:left w:val="nil"/>
              <w:bottom w:val="single" w:sz="8" w:space="0" w:color="000000"/>
              <w:right w:val="single" w:sz="8" w:space="0" w:color="000000"/>
            </w:tcBorders>
            <w:shd w:val="clear" w:color="auto" w:fill="auto"/>
            <w:vAlign w:val="center"/>
          </w:tcPr>
          <w:p w14:paraId="21E904F8" w14:textId="08AE0395" w:rsidR="0002253E" w:rsidRDefault="00AA423F">
            <w:pPr>
              <w:spacing w:before="0" w:line="240" w:lineRule="auto"/>
              <w:jc w:val="center"/>
              <w:rPr>
                <w:rFonts w:ascii="Calibri" w:eastAsia="Calibri" w:hAnsi="Calibri" w:cs="Calibri"/>
              </w:rPr>
            </w:pPr>
            <w:r>
              <w:rPr>
                <w:rFonts w:ascii="Calibri" w:eastAsia="Calibri" w:hAnsi="Calibri" w:cs="Calibri"/>
              </w:rPr>
              <w:t xml:space="preserve"> $ </w:t>
            </w:r>
            <w:r w:rsidR="000A7B50">
              <w:rPr>
                <w:rFonts w:ascii="Calibri" w:eastAsia="Calibri" w:hAnsi="Calibri" w:cs="Calibri"/>
              </w:rPr>
              <w:t>26.481</w:t>
            </w:r>
            <w:r w:rsidR="00842F2B">
              <w:rPr>
                <w:rFonts w:ascii="Calibri" w:eastAsia="Calibri" w:hAnsi="Calibri" w:cs="Calibri"/>
              </w:rPr>
              <w:t>.</w:t>
            </w:r>
            <w:r w:rsidR="000A7B50">
              <w:rPr>
                <w:rFonts w:ascii="Calibri" w:eastAsia="Calibri" w:hAnsi="Calibri" w:cs="Calibri"/>
              </w:rPr>
              <w:t>762</w:t>
            </w:r>
          </w:p>
        </w:tc>
        <w:tc>
          <w:tcPr>
            <w:tcW w:w="1559" w:type="dxa"/>
            <w:tcBorders>
              <w:top w:val="nil"/>
              <w:left w:val="nil"/>
              <w:bottom w:val="single" w:sz="8" w:space="0" w:color="000000"/>
              <w:right w:val="single" w:sz="8" w:space="0" w:color="000000"/>
            </w:tcBorders>
            <w:shd w:val="clear" w:color="auto" w:fill="auto"/>
            <w:vAlign w:val="center"/>
          </w:tcPr>
          <w:p w14:paraId="037070BE" w14:textId="27FDE23C" w:rsidR="0002253E" w:rsidRDefault="00367323">
            <w:pPr>
              <w:spacing w:before="0" w:line="240" w:lineRule="auto"/>
              <w:jc w:val="center"/>
              <w:rPr>
                <w:rFonts w:ascii="Calibri" w:eastAsia="Calibri" w:hAnsi="Calibri" w:cs="Calibri"/>
              </w:rPr>
            </w:pPr>
            <w:r>
              <w:rPr>
                <w:rFonts w:ascii="Calibri" w:eastAsia="Calibri" w:hAnsi="Calibri" w:cs="Calibri"/>
              </w:rPr>
              <w:t>3.87</w:t>
            </w:r>
            <w:r w:rsidR="00AA423F">
              <w:rPr>
                <w:rFonts w:ascii="Calibri" w:eastAsia="Calibri" w:hAnsi="Calibri" w:cs="Calibri"/>
              </w:rPr>
              <w:t>%</w:t>
            </w:r>
          </w:p>
        </w:tc>
        <w:tc>
          <w:tcPr>
            <w:tcW w:w="1701" w:type="dxa"/>
            <w:tcBorders>
              <w:top w:val="nil"/>
              <w:left w:val="nil"/>
              <w:bottom w:val="single" w:sz="8" w:space="0" w:color="000000"/>
              <w:right w:val="single" w:sz="8" w:space="0" w:color="000000"/>
            </w:tcBorders>
            <w:shd w:val="clear" w:color="auto" w:fill="auto"/>
            <w:vAlign w:val="center"/>
          </w:tcPr>
          <w:p w14:paraId="0BA1E9EA" w14:textId="2A73A336" w:rsidR="0002253E" w:rsidRDefault="00AA423F">
            <w:pPr>
              <w:spacing w:before="0" w:line="240" w:lineRule="auto"/>
              <w:jc w:val="center"/>
              <w:rPr>
                <w:rFonts w:ascii="Calibri" w:eastAsia="Calibri" w:hAnsi="Calibri" w:cs="Calibri"/>
              </w:rPr>
            </w:pPr>
            <w:r>
              <w:rPr>
                <w:rFonts w:ascii="Calibri" w:eastAsia="Calibri" w:hAnsi="Calibri" w:cs="Calibri"/>
              </w:rPr>
              <w:t>$</w:t>
            </w:r>
            <w:r w:rsidR="0092181A">
              <w:rPr>
                <w:rFonts w:ascii="Calibri" w:eastAsia="Calibri" w:hAnsi="Calibri" w:cs="Calibri"/>
              </w:rPr>
              <w:t>652.690.961</w:t>
            </w:r>
          </w:p>
        </w:tc>
      </w:tr>
    </w:tbl>
    <w:p w14:paraId="167137CE" w14:textId="0B17E238" w:rsidR="0002253E" w:rsidRDefault="00AA423F">
      <w:pPr>
        <w:spacing w:before="0"/>
        <w:jc w:val="center"/>
        <w:rPr>
          <w:rFonts w:ascii="Arial" w:eastAsia="Arial" w:hAnsi="Arial" w:cs="Arial"/>
          <w:i/>
          <w:color w:val="1F497D"/>
        </w:rPr>
      </w:pPr>
      <w:r>
        <w:rPr>
          <w:rFonts w:ascii="Arial" w:eastAsia="Arial" w:hAnsi="Arial" w:cs="Arial"/>
          <w:i/>
          <w:color w:val="1F497D"/>
        </w:rPr>
        <w:t>Tabla 1 Análisis financiero del contrato 2021-2</w:t>
      </w:r>
      <w:r w:rsidR="006D66AF">
        <w:rPr>
          <w:rFonts w:ascii="Arial" w:eastAsia="Arial" w:hAnsi="Arial" w:cs="Arial"/>
          <w:i/>
          <w:color w:val="1F497D"/>
        </w:rPr>
        <w:t>491</w:t>
      </w:r>
    </w:p>
    <w:p w14:paraId="10769E66" w14:textId="77777777" w:rsidR="0002253E" w:rsidRDefault="00AA423F">
      <w:pPr>
        <w:spacing w:before="0"/>
        <w:rPr>
          <w:rFonts w:ascii="Arial" w:eastAsia="Arial" w:hAnsi="Arial" w:cs="Arial"/>
          <w:sz w:val="16"/>
          <w:szCs w:val="16"/>
        </w:rPr>
      </w:pPr>
      <w:r>
        <w:rPr>
          <w:rFonts w:ascii="Arial" w:eastAsia="Arial" w:hAnsi="Arial" w:cs="Arial"/>
          <w:sz w:val="16"/>
          <w:szCs w:val="16"/>
        </w:rPr>
        <w:t xml:space="preserve"> </w:t>
      </w:r>
    </w:p>
    <w:p w14:paraId="31A76A40" w14:textId="77E14B2C" w:rsidR="0002253E" w:rsidRDefault="00AA423F">
      <w:pPr>
        <w:spacing w:before="0"/>
        <w:jc w:val="both"/>
        <w:rPr>
          <w:rFonts w:ascii="Arial" w:eastAsia="Arial" w:hAnsi="Arial" w:cs="Arial"/>
          <w:sz w:val="24"/>
          <w:szCs w:val="24"/>
        </w:rPr>
      </w:pPr>
      <w:r>
        <w:rPr>
          <w:rFonts w:ascii="Arial" w:eastAsia="Arial" w:hAnsi="Arial" w:cs="Arial"/>
          <w:sz w:val="24"/>
          <w:szCs w:val="24"/>
        </w:rPr>
        <w:t>De la tabla anterior se observa</w:t>
      </w:r>
      <w:r w:rsidR="005F4E7E">
        <w:rPr>
          <w:rFonts w:ascii="Arial" w:eastAsia="Arial" w:hAnsi="Arial" w:cs="Arial"/>
          <w:sz w:val="24"/>
          <w:szCs w:val="24"/>
        </w:rPr>
        <w:t xml:space="preserve"> el estado y/o avance del contrato, donde</w:t>
      </w:r>
      <w:r>
        <w:rPr>
          <w:rFonts w:ascii="Arial" w:eastAsia="Arial" w:hAnsi="Arial" w:cs="Arial"/>
          <w:sz w:val="24"/>
          <w:szCs w:val="24"/>
        </w:rPr>
        <w:t xml:space="preserve"> el porcentaje de ejecución financiera del contrato equivale a</w:t>
      </w:r>
      <w:r w:rsidR="00842F2B">
        <w:rPr>
          <w:rFonts w:ascii="Arial" w:eastAsia="Arial" w:hAnsi="Arial" w:cs="Arial"/>
          <w:sz w:val="24"/>
          <w:szCs w:val="24"/>
        </w:rPr>
        <w:t xml:space="preserve"> un total del</w:t>
      </w:r>
      <w:r>
        <w:rPr>
          <w:rFonts w:ascii="Arial" w:eastAsia="Arial" w:hAnsi="Arial" w:cs="Arial"/>
          <w:sz w:val="24"/>
          <w:szCs w:val="24"/>
        </w:rPr>
        <w:t xml:space="preserve"> </w:t>
      </w:r>
      <w:r w:rsidR="00842F2B">
        <w:rPr>
          <w:rFonts w:ascii="Arial" w:eastAsia="Arial" w:hAnsi="Arial" w:cs="Arial"/>
          <w:sz w:val="24"/>
          <w:szCs w:val="24"/>
        </w:rPr>
        <w:t>4.76</w:t>
      </w:r>
      <w:r>
        <w:rPr>
          <w:rFonts w:ascii="Arial" w:eastAsia="Arial" w:hAnsi="Arial" w:cs="Arial"/>
          <w:sz w:val="24"/>
          <w:szCs w:val="24"/>
        </w:rPr>
        <w:t>%</w:t>
      </w:r>
      <w:r w:rsidR="00842F2B">
        <w:rPr>
          <w:rFonts w:ascii="Arial" w:eastAsia="Arial" w:hAnsi="Arial" w:cs="Arial"/>
          <w:sz w:val="24"/>
          <w:szCs w:val="24"/>
        </w:rPr>
        <w:t xml:space="preserve"> equivalente a un total de Treinta y dos millones seiscientos veinticinco mil cuatrocientos cinco pesos M/CTE ($ 32.625.405)</w:t>
      </w:r>
      <w:r>
        <w:rPr>
          <w:rFonts w:ascii="Arial" w:eastAsia="Arial" w:hAnsi="Arial" w:cs="Arial"/>
          <w:sz w:val="24"/>
          <w:szCs w:val="24"/>
        </w:rPr>
        <w:t xml:space="preserve"> lo que representa una cifra acorde con la proyección realizada y con los servicios efectivamente prestados por el contratista durante este primer periodo de </w:t>
      </w:r>
      <w:r>
        <w:rPr>
          <w:rFonts w:ascii="Arial" w:eastAsia="Arial" w:hAnsi="Arial" w:cs="Arial"/>
          <w:sz w:val="24"/>
          <w:szCs w:val="24"/>
        </w:rPr>
        <w:lastRenderedPageBreak/>
        <w:t>ejecución del mismo, así como de los costos de operación en Bolsa y de la comisión de</w:t>
      </w:r>
      <w:r w:rsidR="00E33FFC">
        <w:rPr>
          <w:rFonts w:ascii="Arial" w:eastAsia="Arial" w:hAnsi="Arial" w:cs="Arial"/>
          <w:sz w:val="24"/>
          <w:szCs w:val="24"/>
        </w:rPr>
        <w:t>l</w:t>
      </w:r>
      <w:r>
        <w:rPr>
          <w:rFonts w:ascii="Arial" w:eastAsia="Arial" w:hAnsi="Arial" w:cs="Arial"/>
          <w:sz w:val="24"/>
          <w:szCs w:val="24"/>
        </w:rPr>
        <w:t xml:space="preserve"> corredor que adelantó esta labor.</w:t>
      </w:r>
    </w:p>
    <w:p w14:paraId="7EA3DFC1" w14:textId="65058470" w:rsidR="0002253E" w:rsidRDefault="00AA423F">
      <w:pPr>
        <w:pStyle w:val="Ttulo2"/>
      </w:pPr>
      <w:bookmarkStart w:id="6" w:name="_heading=h.1t3h5sf" w:colFirst="0" w:colLast="0"/>
      <w:bookmarkEnd w:id="6"/>
      <w:r>
        <w:t>Componente Operativo o Técnico</w:t>
      </w:r>
    </w:p>
    <w:p w14:paraId="1FB6B3C0" w14:textId="44A2C403" w:rsidR="0062787F" w:rsidRPr="002714E2" w:rsidRDefault="0062787F" w:rsidP="002D1B4B">
      <w:pPr>
        <w:jc w:val="both"/>
        <w:rPr>
          <w:rFonts w:ascii="Arial" w:hAnsi="Arial" w:cs="Arial"/>
          <w:sz w:val="24"/>
          <w:szCs w:val="24"/>
        </w:rPr>
      </w:pPr>
      <w:r w:rsidRPr="002714E2">
        <w:rPr>
          <w:rFonts w:ascii="Arial" w:hAnsi="Arial" w:cs="Arial"/>
          <w:sz w:val="24"/>
          <w:szCs w:val="24"/>
        </w:rPr>
        <w:t>El 3 de diciembre de 2021, la Bolsa Mercantil</w:t>
      </w:r>
      <w:r w:rsidR="00C7685A" w:rsidRPr="002714E2">
        <w:rPr>
          <w:rFonts w:ascii="Arial" w:hAnsi="Arial" w:cs="Arial"/>
          <w:sz w:val="24"/>
          <w:szCs w:val="24"/>
        </w:rPr>
        <w:t xml:space="preserve"> de Colombia realizo declaratoria de </w:t>
      </w:r>
      <w:r w:rsidR="002714E2" w:rsidRPr="002714E2">
        <w:rPr>
          <w:rFonts w:ascii="Arial" w:hAnsi="Arial" w:cs="Arial"/>
          <w:sz w:val="24"/>
          <w:szCs w:val="24"/>
        </w:rPr>
        <w:t>anulación</w:t>
      </w:r>
      <w:r w:rsidR="007E2A4C" w:rsidRPr="002714E2">
        <w:rPr>
          <w:rFonts w:ascii="Arial" w:hAnsi="Arial" w:cs="Arial"/>
          <w:sz w:val="24"/>
          <w:szCs w:val="24"/>
        </w:rPr>
        <w:t xml:space="preserve"> de la operación </w:t>
      </w:r>
      <w:proofErr w:type="spellStart"/>
      <w:r w:rsidR="007E2A4C" w:rsidRPr="002714E2">
        <w:rPr>
          <w:rFonts w:ascii="Arial" w:hAnsi="Arial" w:cs="Arial"/>
          <w:sz w:val="24"/>
          <w:szCs w:val="24"/>
        </w:rPr>
        <w:t>Foward</w:t>
      </w:r>
      <w:proofErr w:type="spellEnd"/>
      <w:r w:rsidR="007E2A4C" w:rsidRPr="002714E2">
        <w:rPr>
          <w:rFonts w:ascii="Arial" w:hAnsi="Arial" w:cs="Arial"/>
          <w:sz w:val="24"/>
          <w:szCs w:val="24"/>
        </w:rPr>
        <w:t xml:space="preserve"> MCP No 46415580, en virtud de que en los documentos aportados por la sociedad comisionista vendedora, como soporte de experiencia del oferente SCHNEIDER ELECTRIC DE COLOMBIA S.A.S, no se evidencia la </w:t>
      </w:r>
      <w:r w:rsidR="002714E2" w:rsidRPr="002714E2">
        <w:rPr>
          <w:rFonts w:ascii="Arial" w:hAnsi="Arial" w:cs="Arial"/>
          <w:sz w:val="24"/>
          <w:szCs w:val="24"/>
        </w:rPr>
        <w:t>acreditación</w:t>
      </w:r>
      <w:r w:rsidR="007E2A4C" w:rsidRPr="002714E2">
        <w:rPr>
          <w:rFonts w:ascii="Arial" w:hAnsi="Arial" w:cs="Arial"/>
          <w:sz w:val="24"/>
          <w:szCs w:val="24"/>
        </w:rPr>
        <w:t xml:space="preserve"> de la experiencia requerida y las condiciones de la misma.</w:t>
      </w:r>
    </w:p>
    <w:p w14:paraId="428BAC80" w14:textId="68A19FF3" w:rsidR="007E2A4C" w:rsidRPr="002714E2" w:rsidRDefault="007E2A4C" w:rsidP="002D1B4B">
      <w:pPr>
        <w:jc w:val="both"/>
        <w:rPr>
          <w:rFonts w:ascii="Arial" w:hAnsi="Arial" w:cs="Arial"/>
          <w:sz w:val="24"/>
          <w:szCs w:val="24"/>
        </w:rPr>
      </w:pPr>
      <w:r w:rsidRPr="002714E2">
        <w:rPr>
          <w:rFonts w:ascii="Arial" w:hAnsi="Arial" w:cs="Arial"/>
          <w:sz w:val="24"/>
          <w:szCs w:val="24"/>
        </w:rPr>
        <w:t xml:space="preserve">No </w:t>
      </w:r>
      <w:r w:rsidR="002714E2" w:rsidRPr="002714E2">
        <w:rPr>
          <w:rFonts w:ascii="Arial" w:hAnsi="Arial" w:cs="Arial"/>
          <w:sz w:val="24"/>
          <w:szCs w:val="24"/>
        </w:rPr>
        <w:t>obstante</w:t>
      </w:r>
      <w:r w:rsidRPr="002714E2">
        <w:rPr>
          <w:rFonts w:ascii="Arial" w:hAnsi="Arial" w:cs="Arial"/>
          <w:sz w:val="24"/>
          <w:szCs w:val="24"/>
        </w:rPr>
        <w:t xml:space="preserve"> a lo anterior</w:t>
      </w:r>
      <w:r w:rsidR="002714E2">
        <w:rPr>
          <w:rFonts w:ascii="Arial" w:hAnsi="Arial" w:cs="Arial"/>
          <w:sz w:val="24"/>
          <w:szCs w:val="24"/>
        </w:rPr>
        <w:t xml:space="preserve"> el corredor de bolsa COMIAGRO</w:t>
      </w:r>
      <w:r w:rsidRPr="002714E2">
        <w:rPr>
          <w:rFonts w:ascii="Arial" w:hAnsi="Arial" w:cs="Arial"/>
          <w:sz w:val="24"/>
          <w:szCs w:val="24"/>
        </w:rPr>
        <w:t>, conto</w:t>
      </w:r>
      <w:r w:rsidR="002714E2">
        <w:rPr>
          <w:rFonts w:ascii="Arial" w:hAnsi="Arial" w:cs="Arial"/>
          <w:sz w:val="24"/>
          <w:szCs w:val="24"/>
        </w:rPr>
        <w:t xml:space="preserve"> y realizo la </w:t>
      </w:r>
      <w:proofErr w:type="spellStart"/>
      <w:r w:rsidR="002714E2">
        <w:rPr>
          <w:rFonts w:ascii="Arial" w:hAnsi="Arial" w:cs="Arial"/>
          <w:sz w:val="24"/>
          <w:szCs w:val="24"/>
        </w:rPr>
        <w:t>seleccion</w:t>
      </w:r>
      <w:proofErr w:type="spellEnd"/>
      <w:r w:rsidRPr="002714E2">
        <w:rPr>
          <w:rFonts w:ascii="Arial" w:hAnsi="Arial" w:cs="Arial"/>
          <w:sz w:val="24"/>
          <w:szCs w:val="24"/>
        </w:rPr>
        <w:t xml:space="preserve"> con un segundo proponente COMERCIALIZADORA SERLE.COM S.A.S, quien aporto </w:t>
      </w:r>
      <w:r w:rsidR="00B06941" w:rsidRPr="002714E2">
        <w:rPr>
          <w:rFonts w:ascii="Arial" w:hAnsi="Arial" w:cs="Arial"/>
          <w:sz w:val="24"/>
          <w:szCs w:val="24"/>
        </w:rPr>
        <w:t>documentación</w:t>
      </w:r>
      <w:r w:rsidRPr="002714E2">
        <w:rPr>
          <w:rFonts w:ascii="Arial" w:hAnsi="Arial" w:cs="Arial"/>
          <w:sz w:val="24"/>
          <w:szCs w:val="24"/>
        </w:rPr>
        <w:t xml:space="preserve"> suficiente, para acreditar experiencia y condiciones </w:t>
      </w:r>
      <w:r w:rsidR="00B06941" w:rsidRPr="002714E2">
        <w:rPr>
          <w:rFonts w:ascii="Arial" w:hAnsi="Arial" w:cs="Arial"/>
          <w:sz w:val="24"/>
          <w:szCs w:val="24"/>
        </w:rPr>
        <w:t>técnicas</w:t>
      </w:r>
      <w:r w:rsidRPr="002714E2">
        <w:rPr>
          <w:rFonts w:ascii="Arial" w:hAnsi="Arial" w:cs="Arial"/>
          <w:sz w:val="24"/>
          <w:szCs w:val="24"/>
        </w:rPr>
        <w:t xml:space="preserve"> conforme en lo definido en los documentos precontractuales.</w:t>
      </w:r>
    </w:p>
    <w:p w14:paraId="4B10D94A" w14:textId="2BA105D4" w:rsidR="00B06941" w:rsidRPr="002714E2" w:rsidRDefault="00B06941" w:rsidP="002D1B4B">
      <w:pPr>
        <w:jc w:val="both"/>
        <w:rPr>
          <w:rFonts w:ascii="Arial" w:hAnsi="Arial" w:cs="Arial"/>
          <w:sz w:val="24"/>
          <w:szCs w:val="24"/>
        </w:rPr>
      </w:pPr>
      <w:r w:rsidRPr="002714E2">
        <w:rPr>
          <w:rFonts w:ascii="Arial" w:hAnsi="Arial" w:cs="Arial"/>
          <w:sz w:val="24"/>
          <w:szCs w:val="24"/>
        </w:rPr>
        <w:t>La fecha de adjudicación del contrato fue el 27/10/2021</w:t>
      </w:r>
    </w:p>
    <w:p w14:paraId="6FCBEC64" w14:textId="5AF33598" w:rsidR="0002253E" w:rsidRDefault="00AA423F" w:rsidP="002D1B4B">
      <w:pPr>
        <w:tabs>
          <w:tab w:val="left" w:pos="6315"/>
        </w:tabs>
        <w:jc w:val="both"/>
        <w:rPr>
          <w:rFonts w:ascii="Arial" w:eastAsia="Arial" w:hAnsi="Arial" w:cs="Arial"/>
          <w:sz w:val="24"/>
          <w:szCs w:val="24"/>
        </w:rPr>
      </w:pPr>
      <w:r>
        <w:rPr>
          <w:rFonts w:ascii="Arial" w:eastAsia="Arial" w:hAnsi="Arial" w:cs="Arial"/>
          <w:sz w:val="24"/>
          <w:szCs w:val="24"/>
        </w:rPr>
        <w:t xml:space="preserve">Durante este </w:t>
      </w:r>
      <w:r w:rsidR="00930FCB">
        <w:rPr>
          <w:rFonts w:ascii="Arial" w:eastAsia="Arial" w:hAnsi="Arial" w:cs="Arial"/>
          <w:sz w:val="24"/>
          <w:szCs w:val="24"/>
        </w:rPr>
        <w:t>periodo, el</w:t>
      </w:r>
      <w:r w:rsidR="002714E2">
        <w:rPr>
          <w:rFonts w:ascii="Arial" w:eastAsia="Arial" w:hAnsi="Arial" w:cs="Arial"/>
          <w:sz w:val="24"/>
          <w:szCs w:val="24"/>
        </w:rPr>
        <w:t xml:space="preserve"> contratista </w:t>
      </w:r>
      <w:r w:rsidR="002714E2" w:rsidRPr="002714E2">
        <w:rPr>
          <w:rFonts w:ascii="Arial" w:hAnsi="Arial" w:cs="Arial"/>
          <w:sz w:val="24"/>
          <w:szCs w:val="24"/>
        </w:rPr>
        <w:t>COMERCIALIZADORA SERLE.COM S.A.S</w:t>
      </w:r>
      <w:r w:rsidR="002714E2">
        <w:rPr>
          <w:rFonts w:ascii="Arial" w:eastAsia="Arial" w:hAnsi="Arial" w:cs="Arial"/>
          <w:sz w:val="24"/>
          <w:szCs w:val="24"/>
        </w:rPr>
        <w:t xml:space="preserve"> </w:t>
      </w:r>
      <w:r>
        <w:rPr>
          <w:rFonts w:ascii="Arial" w:eastAsia="Arial" w:hAnsi="Arial" w:cs="Arial"/>
          <w:sz w:val="24"/>
          <w:szCs w:val="24"/>
        </w:rPr>
        <w:t xml:space="preserve">inicio operación desde el día </w:t>
      </w:r>
      <w:r w:rsidR="00B06941">
        <w:rPr>
          <w:rFonts w:ascii="Arial" w:eastAsia="Arial" w:hAnsi="Arial" w:cs="Arial"/>
          <w:sz w:val="24"/>
          <w:szCs w:val="24"/>
        </w:rPr>
        <w:t>22</w:t>
      </w:r>
      <w:r>
        <w:rPr>
          <w:rFonts w:ascii="Arial" w:eastAsia="Arial" w:hAnsi="Arial" w:cs="Arial"/>
          <w:sz w:val="24"/>
          <w:szCs w:val="24"/>
        </w:rPr>
        <w:t xml:space="preserve"> de </w:t>
      </w:r>
      <w:r w:rsidR="00B06941">
        <w:rPr>
          <w:rFonts w:ascii="Arial" w:eastAsia="Arial" w:hAnsi="Arial" w:cs="Arial"/>
          <w:sz w:val="24"/>
          <w:szCs w:val="24"/>
        </w:rPr>
        <w:t>diciembre</w:t>
      </w:r>
      <w:r>
        <w:rPr>
          <w:rFonts w:ascii="Arial" w:eastAsia="Arial" w:hAnsi="Arial" w:cs="Arial"/>
          <w:sz w:val="24"/>
          <w:szCs w:val="24"/>
        </w:rPr>
        <w:t xml:space="preserve"> de 2021</w:t>
      </w:r>
      <w:r w:rsidR="009D5BE9">
        <w:rPr>
          <w:rFonts w:ascii="Arial" w:eastAsia="Arial" w:hAnsi="Arial" w:cs="Arial"/>
          <w:sz w:val="24"/>
          <w:szCs w:val="24"/>
        </w:rPr>
        <w:t xml:space="preserve"> según acta de inicio de operaciones</w:t>
      </w:r>
      <w:r>
        <w:rPr>
          <w:rFonts w:ascii="Arial" w:eastAsia="Arial" w:hAnsi="Arial" w:cs="Arial"/>
          <w:sz w:val="24"/>
          <w:szCs w:val="24"/>
        </w:rPr>
        <w:t>, de forma tal que desde el apoyo a la Supervisión del Contrato se</w:t>
      </w:r>
      <w:r w:rsidR="002714E2">
        <w:rPr>
          <w:rFonts w:ascii="Arial" w:eastAsia="Arial" w:hAnsi="Arial" w:cs="Arial"/>
          <w:sz w:val="24"/>
          <w:szCs w:val="24"/>
        </w:rPr>
        <w:t xml:space="preserve"> realizo el requerimiento para el primer pedido de papelería</w:t>
      </w:r>
      <w:r w:rsidR="00930FCB">
        <w:rPr>
          <w:rFonts w:ascii="Arial" w:eastAsia="Arial" w:hAnsi="Arial" w:cs="Arial"/>
          <w:sz w:val="24"/>
          <w:szCs w:val="24"/>
        </w:rPr>
        <w:t xml:space="preserve"> para cada una de las áreas de la entidad incluyendo a la policía metropolitana de tránsito</w:t>
      </w:r>
      <w:r w:rsidR="002D1B4B">
        <w:rPr>
          <w:rFonts w:ascii="Arial" w:eastAsia="Arial" w:hAnsi="Arial" w:cs="Arial"/>
          <w:sz w:val="24"/>
          <w:szCs w:val="24"/>
        </w:rPr>
        <w:t>.</w:t>
      </w:r>
    </w:p>
    <w:p w14:paraId="3F5BF743" w14:textId="099D8912" w:rsidR="00E01485" w:rsidRDefault="00E01485" w:rsidP="002D1B4B">
      <w:pPr>
        <w:tabs>
          <w:tab w:val="left" w:pos="6315"/>
        </w:tabs>
        <w:jc w:val="both"/>
        <w:rPr>
          <w:rFonts w:ascii="Arial" w:eastAsia="Arial" w:hAnsi="Arial" w:cs="Arial"/>
          <w:sz w:val="24"/>
          <w:szCs w:val="24"/>
        </w:rPr>
      </w:pPr>
      <w:r>
        <w:rPr>
          <w:rFonts w:ascii="Arial" w:eastAsia="Arial" w:hAnsi="Arial" w:cs="Arial"/>
          <w:sz w:val="24"/>
          <w:szCs w:val="24"/>
        </w:rPr>
        <w:t>El primer pedido de papelería se efectuó por un valor de $26.484.762 con base a los requerimientos efectuados por cada una de las áreas de la entidad, de los cuales el 80% de los elementos requeridos con base a la ficha técnica corresponde a la Policía Metropolitana de Transito unidad 02.</w:t>
      </w:r>
    </w:p>
    <w:p w14:paraId="6FD6A8A8" w14:textId="77777777" w:rsidR="0002253E" w:rsidRDefault="00AA423F">
      <w:pPr>
        <w:pStyle w:val="Ttulo2"/>
      </w:pPr>
      <w:bookmarkStart w:id="7" w:name="_heading=h.4d34og8" w:colFirst="0" w:colLast="0"/>
      <w:bookmarkEnd w:id="7"/>
      <w:r>
        <w:t>Entregables del periodo</w:t>
      </w:r>
    </w:p>
    <w:p w14:paraId="19112FFE" w14:textId="77777777" w:rsidR="0002253E" w:rsidRDefault="0002253E">
      <w:pPr>
        <w:spacing w:before="0"/>
        <w:jc w:val="both"/>
      </w:pPr>
    </w:p>
    <w:p w14:paraId="436AD999" w14:textId="04A1666B" w:rsidR="0002253E" w:rsidRDefault="00AA423F">
      <w:pPr>
        <w:spacing w:before="0"/>
        <w:jc w:val="both"/>
      </w:pPr>
      <w:r>
        <w:t>Durante el primer mes de operación se implementó la herramienta de seguimiento a las obligaciones contractuales por parte del contratista, la cual fue diligenciada e incluida en el informe de actividades del mes que se incluye dentro de los documentos soporte de la factura</w:t>
      </w:r>
      <w:r w:rsidR="00D75844">
        <w:t>.</w:t>
      </w:r>
    </w:p>
    <w:p w14:paraId="752A9081" w14:textId="77777777" w:rsidR="0002253E" w:rsidRDefault="0002253E">
      <w:pPr>
        <w:spacing w:before="0"/>
        <w:jc w:val="both"/>
      </w:pPr>
    </w:p>
    <w:p w14:paraId="7CF6A177" w14:textId="4E74FB0F" w:rsidR="0002253E" w:rsidRDefault="00AA423F">
      <w:pPr>
        <w:spacing w:before="0"/>
        <w:jc w:val="both"/>
      </w:pPr>
      <w:r>
        <w:t xml:space="preserve">Por otra </w:t>
      </w:r>
      <w:r w:rsidR="00A73847">
        <w:t>parte</w:t>
      </w:r>
      <w:r>
        <w:t xml:space="preserve"> se diligenciaron a conformidad las planillas de </w:t>
      </w:r>
      <w:r w:rsidR="00D75844">
        <w:t>cuentas de cobro e informe de actividades del comisionista COMIAGRO</w:t>
      </w:r>
      <w:r>
        <w:t>, las cuales se radicaron oficialmente</w:t>
      </w:r>
      <w:r w:rsidR="00592899">
        <w:t xml:space="preserve"> previa </w:t>
      </w:r>
      <w:r w:rsidR="00283557">
        <w:t>verificación</w:t>
      </w:r>
      <w:r w:rsidR="00D75844">
        <w:t xml:space="preserve"> para tramite de pago</w:t>
      </w:r>
      <w:r>
        <w:t xml:space="preserve"> y hacen parte del expediente del contrato en el sistema Orfeo.</w:t>
      </w:r>
    </w:p>
    <w:p w14:paraId="1C9D5522" w14:textId="77777777" w:rsidR="0002253E" w:rsidRDefault="0002253E">
      <w:pPr>
        <w:spacing w:before="0"/>
        <w:jc w:val="both"/>
      </w:pPr>
    </w:p>
    <w:p w14:paraId="5AD7B96A" w14:textId="77777777" w:rsidR="0002253E" w:rsidRDefault="0002253E">
      <w:pPr>
        <w:spacing w:before="0"/>
        <w:jc w:val="both"/>
      </w:pPr>
    </w:p>
    <w:p w14:paraId="20F0FCF7" w14:textId="77777777" w:rsidR="0002253E" w:rsidRDefault="00AA423F">
      <w:pPr>
        <w:spacing w:before="0"/>
        <w:jc w:val="both"/>
        <w:rPr>
          <w:sz w:val="20"/>
          <w:szCs w:val="20"/>
        </w:rPr>
      </w:pPr>
      <w:r>
        <w:rPr>
          <w:sz w:val="20"/>
          <w:szCs w:val="20"/>
        </w:rPr>
        <w:t>Aprobó: Paola Adriana Corona Miranda - Subdirectora Administrativa</w:t>
      </w:r>
    </w:p>
    <w:p w14:paraId="582540F5" w14:textId="65B6DA4C" w:rsidR="0002253E" w:rsidRDefault="00AA423F">
      <w:pPr>
        <w:spacing w:before="0"/>
        <w:jc w:val="both"/>
        <w:rPr>
          <w:rFonts w:ascii="Arial" w:eastAsia="Arial" w:hAnsi="Arial" w:cs="Arial"/>
        </w:rPr>
      </w:pPr>
      <w:r>
        <w:rPr>
          <w:sz w:val="20"/>
          <w:szCs w:val="20"/>
        </w:rPr>
        <w:t xml:space="preserve">Elaboró: </w:t>
      </w:r>
      <w:r w:rsidR="00A73847">
        <w:rPr>
          <w:sz w:val="20"/>
          <w:szCs w:val="20"/>
        </w:rPr>
        <w:t xml:space="preserve">Cesar Augusto Guerrero </w:t>
      </w:r>
      <w:r w:rsidR="009D5BE9">
        <w:rPr>
          <w:sz w:val="20"/>
          <w:szCs w:val="20"/>
        </w:rPr>
        <w:t>Hernández</w:t>
      </w:r>
      <w:r>
        <w:rPr>
          <w:sz w:val="20"/>
          <w:szCs w:val="20"/>
        </w:rPr>
        <w:t xml:space="preserve"> - Subdirección Administrativa</w:t>
      </w:r>
    </w:p>
    <w:sectPr w:rsidR="0002253E">
      <w:headerReference w:type="even" r:id="rId8"/>
      <w:headerReference w:type="default" r:id="rId9"/>
      <w:footerReference w:type="even" r:id="rId10"/>
      <w:headerReference w:type="first" r:id="rId11"/>
      <w:footerReference w:type="first" r:id="rId12"/>
      <w:pgSz w:w="12240" w:h="15840"/>
      <w:pgMar w:top="1700" w:right="1440" w:bottom="1080" w:left="1440" w:header="27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06E6" w14:textId="77777777" w:rsidR="006A110D" w:rsidRDefault="006A110D">
      <w:pPr>
        <w:spacing w:before="0" w:line="240" w:lineRule="auto"/>
      </w:pPr>
      <w:r>
        <w:separator/>
      </w:r>
    </w:p>
  </w:endnote>
  <w:endnote w:type="continuationSeparator" w:id="0">
    <w:p w14:paraId="57854A2C" w14:textId="77777777" w:rsidR="006A110D" w:rsidRDefault="006A11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imes New Roman"/>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IDFont+F2">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598A" w14:textId="77777777" w:rsidR="0002253E" w:rsidRDefault="000225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7CC3" w14:textId="77777777" w:rsidR="0002253E" w:rsidRDefault="0002253E">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C0C6" w14:textId="77777777" w:rsidR="006A110D" w:rsidRDefault="006A110D">
      <w:pPr>
        <w:spacing w:before="0" w:line="240" w:lineRule="auto"/>
      </w:pPr>
      <w:r>
        <w:separator/>
      </w:r>
    </w:p>
  </w:footnote>
  <w:footnote w:type="continuationSeparator" w:id="0">
    <w:p w14:paraId="2C423889" w14:textId="77777777" w:rsidR="006A110D" w:rsidRDefault="006A110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112F" w14:textId="77777777" w:rsidR="0002253E" w:rsidRDefault="000225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F8DD" w14:textId="77777777" w:rsidR="0002253E" w:rsidRDefault="0002253E">
    <w:pPr>
      <w:pBdr>
        <w:top w:val="nil"/>
        <w:left w:val="nil"/>
        <w:bottom w:val="nil"/>
        <w:right w:val="nil"/>
        <w:between w:val="nil"/>
      </w:pBdr>
      <w:spacing w:before="400"/>
    </w:pPr>
  </w:p>
  <w:p w14:paraId="4D9A015D" w14:textId="77777777" w:rsidR="0002253E" w:rsidRDefault="0002253E">
    <w:pPr>
      <w:pBdr>
        <w:top w:val="nil"/>
        <w:left w:val="nil"/>
        <w:bottom w:val="nil"/>
        <w:right w:val="nil"/>
        <w:between w:val="nil"/>
      </w:pBd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9D21" w14:textId="77777777" w:rsidR="0002253E" w:rsidRDefault="00AA423F">
    <w:pPr>
      <w:spacing w:after="200" w:line="240" w:lineRule="auto"/>
    </w:pPr>
    <w:r>
      <w:rPr>
        <w:noProof/>
        <w:lang w:val="es-CO"/>
      </w:rPr>
      <w:drawing>
        <wp:anchor distT="57150" distB="57150" distL="57150" distR="57150" simplePos="0" relativeHeight="251658240" behindDoc="0" locked="0" layoutInCell="1" hidden="0" allowOverlap="1" wp14:anchorId="6DB4D995" wp14:editId="4E0C26EF">
          <wp:simplePos x="0" y="0"/>
          <wp:positionH relativeFrom="column">
            <wp:posOffset>3</wp:posOffset>
          </wp:positionH>
          <wp:positionV relativeFrom="paragraph">
            <wp:posOffset>3</wp:posOffset>
          </wp:positionV>
          <wp:extent cx="2000250" cy="561975"/>
          <wp:effectExtent l="0" t="0" r="0" b="0"/>
          <wp:wrapTopAndBottom distT="57150" distB="5715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0250" cy="561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5B"/>
    <w:multiLevelType w:val="multilevel"/>
    <w:tmpl w:val="98F8F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53E"/>
    <w:rsid w:val="0002253E"/>
    <w:rsid w:val="000A7B50"/>
    <w:rsid w:val="00116556"/>
    <w:rsid w:val="002320A6"/>
    <w:rsid w:val="002714E2"/>
    <w:rsid w:val="00283557"/>
    <w:rsid w:val="002D1B4B"/>
    <w:rsid w:val="002F2B25"/>
    <w:rsid w:val="00367323"/>
    <w:rsid w:val="00386900"/>
    <w:rsid w:val="004200BD"/>
    <w:rsid w:val="00592899"/>
    <w:rsid w:val="005F4E7E"/>
    <w:rsid w:val="0062787F"/>
    <w:rsid w:val="0067646F"/>
    <w:rsid w:val="006A110D"/>
    <w:rsid w:val="006D66AF"/>
    <w:rsid w:val="00762C29"/>
    <w:rsid w:val="007E2A4C"/>
    <w:rsid w:val="007E7088"/>
    <w:rsid w:val="00805C60"/>
    <w:rsid w:val="00842F2B"/>
    <w:rsid w:val="00892602"/>
    <w:rsid w:val="008E6C6E"/>
    <w:rsid w:val="008F112A"/>
    <w:rsid w:val="0092181A"/>
    <w:rsid w:val="00930FCB"/>
    <w:rsid w:val="009D5BE9"/>
    <w:rsid w:val="00A73847"/>
    <w:rsid w:val="00AA423F"/>
    <w:rsid w:val="00B06941"/>
    <w:rsid w:val="00C335FB"/>
    <w:rsid w:val="00C7685A"/>
    <w:rsid w:val="00C846C3"/>
    <w:rsid w:val="00D1018F"/>
    <w:rsid w:val="00D32E93"/>
    <w:rsid w:val="00D75844"/>
    <w:rsid w:val="00E01485"/>
    <w:rsid w:val="00E33F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64FB"/>
  <w15:docId w15:val="{EDAA78C0-0CAA-4169-9F8A-04DF435C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s" w:eastAsia="es-CO"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480" w:line="240" w:lineRule="auto"/>
      <w:outlineLvl w:val="0"/>
    </w:pPr>
    <w:rPr>
      <w:b/>
      <w:sz w:val="28"/>
      <w:szCs w:val="28"/>
    </w:rPr>
  </w:style>
  <w:style w:type="paragraph" w:styleId="Ttulo2">
    <w:name w:val="heading 2"/>
    <w:basedOn w:val="Normal"/>
    <w:next w:val="Normal"/>
    <w:uiPriority w:val="9"/>
    <w:unhideWhenUsed/>
    <w:qFormat/>
    <w:pPr>
      <w:spacing w:before="320" w:line="240" w:lineRule="auto"/>
      <w:outlineLvl w:val="1"/>
    </w:pPr>
    <w:rPr>
      <w:b/>
      <w:color w:val="00AB44"/>
      <w:sz w:val="28"/>
      <w:szCs w:val="28"/>
    </w:rPr>
  </w:style>
  <w:style w:type="paragraph" w:styleId="Ttulo3">
    <w:name w:val="heading 3"/>
    <w:basedOn w:val="Normal"/>
    <w:next w:val="Normal"/>
    <w:uiPriority w:val="9"/>
    <w:semiHidden/>
    <w:unhideWhenUsed/>
    <w:qFormat/>
    <w:pPr>
      <w:spacing w:line="240" w:lineRule="auto"/>
      <w:outlineLvl w:val="2"/>
    </w:pPr>
    <w:rPr>
      <w:sz w:val="26"/>
      <w:szCs w:val="26"/>
    </w:rPr>
  </w:style>
  <w:style w:type="paragraph" w:styleId="Ttulo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320" w:line="240" w:lineRule="auto"/>
    </w:pPr>
    <w:rPr>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before="0" w:line="240" w:lineRule="auto"/>
    </w:pPr>
    <w:rPr>
      <w:color w:val="666666"/>
      <w:sz w:val="26"/>
      <w:szCs w:val="26"/>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character" w:customStyle="1" w:styleId="fontstyle01">
    <w:name w:val="fontstyle01"/>
    <w:basedOn w:val="Fuentedeprrafopredeter"/>
    <w:rsid w:val="006F438F"/>
    <w:rPr>
      <w:rFonts w:ascii="CIDFont+F2" w:hAnsi="CIDFont+F2" w:hint="default"/>
      <w:b w:val="0"/>
      <w:bCs w:val="0"/>
      <w:i w:val="0"/>
      <w:iCs w:val="0"/>
      <w:color w:val="000000"/>
      <w:sz w:val="22"/>
      <w:szCs w:val="22"/>
    </w:rPr>
  </w:style>
  <w:style w:type="paragraph" w:styleId="Prrafodelista">
    <w:name w:val="List Paragraph"/>
    <w:basedOn w:val="Normal"/>
    <w:uiPriority w:val="34"/>
    <w:qFormat/>
    <w:rsid w:val="00EA1DCC"/>
    <w:pPr>
      <w:ind w:left="720"/>
      <w:contextualSpacing/>
    </w:p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Piedepgina">
    <w:name w:val="footer"/>
    <w:basedOn w:val="Normal"/>
    <w:link w:val="PiedepginaCar"/>
    <w:uiPriority w:val="99"/>
    <w:unhideWhenUsed/>
    <w:rsid w:val="00032653"/>
    <w:pPr>
      <w:tabs>
        <w:tab w:val="center" w:pos="4419"/>
        <w:tab w:val="right" w:pos="8838"/>
      </w:tabs>
      <w:spacing w:before="0" w:line="240" w:lineRule="auto"/>
    </w:pPr>
    <w:rPr>
      <w:rFonts w:asciiTheme="minorHAnsi" w:eastAsiaTheme="minorHAnsi" w:hAnsiTheme="minorHAnsi" w:cstheme="minorBidi"/>
      <w:color w:val="auto"/>
      <w:lang w:val="es-CO" w:eastAsia="en-US"/>
    </w:rPr>
  </w:style>
  <w:style w:type="character" w:customStyle="1" w:styleId="PiedepginaCar">
    <w:name w:val="Pie de página Car"/>
    <w:basedOn w:val="Fuentedeprrafopredeter"/>
    <w:link w:val="Piedepgina"/>
    <w:uiPriority w:val="99"/>
    <w:rsid w:val="00032653"/>
    <w:rPr>
      <w:rFonts w:asciiTheme="minorHAnsi" w:eastAsiaTheme="minorHAnsi" w:hAnsiTheme="minorHAnsi" w:cstheme="minorBidi"/>
      <w:color w:val="auto"/>
      <w:lang w:val="es-CO" w:eastAsia="en-US"/>
    </w:rPr>
  </w:style>
  <w:style w:type="paragraph" w:styleId="NormalWeb">
    <w:name w:val="Normal (Web)"/>
    <w:basedOn w:val="Normal"/>
    <w:uiPriority w:val="99"/>
    <w:unhideWhenUsed/>
    <w:rsid w:val="00032653"/>
    <w:pPr>
      <w:spacing w:before="100" w:beforeAutospacing="1" w:after="100" w:afterAutospacing="1" w:line="240" w:lineRule="auto"/>
    </w:pPr>
    <w:rPr>
      <w:rFonts w:ascii="Times New Roman" w:eastAsia="Times New Roman" w:hAnsi="Times New Roman" w:cs="Times New Roman"/>
      <w:color w:val="auto"/>
      <w:sz w:val="24"/>
      <w:szCs w:val="24"/>
      <w:lang w:val="es-CO"/>
    </w:rPr>
  </w:style>
  <w:style w:type="table" w:styleId="Tablaconcuadrcula">
    <w:name w:val="Table Grid"/>
    <w:basedOn w:val="Tablanormal"/>
    <w:uiPriority w:val="39"/>
    <w:rsid w:val="00032653"/>
    <w:pPr>
      <w:spacing w:before="0" w:line="240" w:lineRule="auto"/>
    </w:pPr>
    <w:rPr>
      <w:rFonts w:asciiTheme="minorHAnsi" w:eastAsiaTheme="minorHAnsi" w:hAnsiTheme="minorHAnsi" w:cstheme="minorBidi"/>
      <w:color w:val="auto"/>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3">
    <w:basedOn w:val="TableNormal0"/>
    <w:pPr>
      <w:spacing w:before="0" w:line="240" w:lineRule="auto"/>
    </w:pPr>
    <w:rPr>
      <w:rFonts w:ascii="Cambria" w:eastAsia="Cambria" w:hAnsi="Cambria" w:cs="Cambria"/>
      <w:color w:val="00000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3350">
      <w:bodyDiv w:val="1"/>
      <w:marLeft w:val="0"/>
      <w:marRight w:val="0"/>
      <w:marTop w:val="0"/>
      <w:marBottom w:val="0"/>
      <w:divBdr>
        <w:top w:val="none" w:sz="0" w:space="0" w:color="auto"/>
        <w:left w:val="none" w:sz="0" w:space="0" w:color="auto"/>
        <w:bottom w:val="none" w:sz="0" w:space="0" w:color="auto"/>
        <w:right w:val="none" w:sz="0" w:space="0" w:color="auto"/>
      </w:divBdr>
    </w:div>
    <w:div w:id="174928920">
      <w:bodyDiv w:val="1"/>
      <w:marLeft w:val="0"/>
      <w:marRight w:val="0"/>
      <w:marTop w:val="0"/>
      <w:marBottom w:val="0"/>
      <w:divBdr>
        <w:top w:val="none" w:sz="0" w:space="0" w:color="auto"/>
        <w:left w:val="none" w:sz="0" w:space="0" w:color="auto"/>
        <w:bottom w:val="none" w:sz="0" w:space="0" w:color="auto"/>
        <w:right w:val="none" w:sz="0" w:space="0" w:color="auto"/>
      </w:divBdr>
    </w:div>
    <w:div w:id="1885364812">
      <w:bodyDiv w:val="1"/>
      <w:marLeft w:val="0"/>
      <w:marRight w:val="0"/>
      <w:marTop w:val="0"/>
      <w:marBottom w:val="0"/>
      <w:divBdr>
        <w:top w:val="none" w:sz="0" w:space="0" w:color="auto"/>
        <w:left w:val="none" w:sz="0" w:space="0" w:color="auto"/>
        <w:bottom w:val="none" w:sz="0" w:space="0" w:color="auto"/>
        <w:right w:val="none" w:sz="0" w:space="0" w:color="auto"/>
      </w:divBdr>
    </w:div>
    <w:div w:id="2135252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7gLrvqUVWAYQJFx8dmUeDX0h/A==">AMUW2mU8Sir+BJo2/aQh0gqIXOQJwphDg3721sOiA6GgXf5nuhPJNxwjLFGbU0MpCwcIXghQ/ecUR6BQcAPSyQCHOPku+BWHO/Q2dKi2UOoWYJR95lD3DEcik2r9FejZzXiszeXBfapQvdeCMjhaexzCR7cM6aFXS23bVPPQ0q3tGuHrgSWOfA9S1+eajX2s9VLlUUV/VUTURNblwYyF3nWK/Y8Mm8WpF4jRhtzfKwPy5e3elaIh2DI=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1018</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ESCRITORIO</dc:creator>
  <cp:lastModifiedBy>MATALLANA TORRES JHOAN</cp:lastModifiedBy>
  <cp:revision>2</cp:revision>
  <dcterms:created xsi:type="dcterms:W3CDTF">2022-01-21T20:30:00Z</dcterms:created>
  <dcterms:modified xsi:type="dcterms:W3CDTF">2022-01-21T20:30:00Z</dcterms:modified>
</cp:coreProperties>
</file>