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506CBC">
        <w:rPr>
          <w:b/>
          <w:color w:val="auto"/>
          <w:szCs w:val="24"/>
        </w:rPr>
        <w:t>BARRIOS UNIDOS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3265C3"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799485" w:history="1">
            <w:r w:rsidR="003265C3" w:rsidRPr="003057EA">
              <w:rPr>
                <w:rStyle w:val="Hipervnculo"/>
                <w:bCs/>
                <w:noProof/>
                <w:u w:color="000000"/>
              </w:rPr>
              <w:t>1.</w:t>
            </w:r>
            <w:r w:rsidR="003265C3">
              <w:rPr>
                <w:rFonts w:asciiTheme="minorHAnsi" w:eastAsiaTheme="minorEastAsia" w:hAnsiTheme="minorHAnsi" w:cstheme="minorBidi"/>
                <w:noProof/>
                <w:color w:val="auto"/>
                <w:sz w:val="22"/>
              </w:rPr>
              <w:tab/>
            </w:r>
            <w:r w:rsidR="003265C3" w:rsidRPr="003057EA">
              <w:rPr>
                <w:rStyle w:val="Hipervnculo"/>
                <w:noProof/>
              </w:rPr>
              <w:t>INTRODUCCIÓN</w:t>
            </w:r>
            <w:r w:rsidR="003265C3">
              <w:rPr>
                <w:noProof/>
                <w:webHidden/>
              </w:rPr>
              <w:tab/>
            </w:r>
            <w:r w:rsidR="003265C3">
              <w:rPr>
                <w:noProof/>
                <w:webHidden/>
              </w:rPr>
              <w:fldChar w:fldCharType="begin"/>
            </w:r>
            <w:r w:rsidR="003265C3">
              <w:rPr>
                <w:noProof/>
                <w:webHidden/>
              </w:rPr>
              <w:instrText xml:space="preserve"> PAGEREF _Toc26799485 \h </w:instrText>
            </w:r>
            <w:r w:rsidR="003265C3">
              <w:rPr>
                <w:noProof/>
                <w:webHidden/>
              </w:rPr>
            </w:r>
            <w:r w:rsidR="003265C3">
              <w:rPr>
                <w:noProof/>
                <w:webHidden/>
              </w:rPr>
              <w:fldChar w:fldCharType="separate"/>
            </w:r>
            <w:r w:rsidR="003265C3">
              <w:rPr>
                <w:noProof/>
                <w:webHidden/>
              </w:rPr>
              <w:t>3</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86" w:history="1">
            <w:r w:rsidR="003265C3" w:rsidRPr="003057EA">
              <w:rPr>
                <w:rStyle w:val="Hipervnculo"/>
                <w:bCs/>
                <w:noProof/>
                <w:u w:color="000000"/>
              </w:rPr>
              <w:t>2.</w:t>
            </w:r>
            <w:r w:rsidR="003265C3">
              <w:rPr>
                <w:rFonts w:asciiTheme="minorHAnsi" w:eastAsiaTheme="minorEastAsia" w:hAnsiTheme="minorHAnsi" w:cstheme="minorBidi"/>
                <w:noProof/>
                <w:color w:val="auto"/>
                <w:sz w:val="22"/>
              </w:rPr>
              <w:tab/>
            </w:r>
            <w:r w:rsidR="003265C3" w:rsidRPr="003057EA">
              <w:rPr>
                <w:rStyle w:val="Hipervnculo"/>
                <w:noProof/>
              </w:rPr>
              <w:t>APRESTAMIENTO</w:t>
            </w:r>
            <w:r w:rsidR="003265C3">
              <w:rPr>
                <w:noProof/>
                <w:webHidden/>
              </w:rPr>
              <w:tab/>
            </w:r>
            <w:r w:rsidR="003265C3">
              <w:rPr>
                <w:noProof/>
                <w:webHidden/>
              </w:rPr>
              <w:fldChar w:fldCharType="begin"/>
            </w:r>
            <w:r w:rsidR="003265C3">
              <w:rPr>
                <w:noProof/>
                <w:webHidden/>
              </w:rPr>
              <w:instrText xml:space="preserve"> PAGEREF _Toc26799486 \h </w:instrText>
            </w:r>
            <w:r w:rsidR="003265C3">
              <w:rPr>
                <w:noProof/>
                <w:webHidden/>
              </w:rPr>
            </w:r>
            <w:r w:rsidR="003265C3">
              <w:rPr>
                <w:noProof/>
                <w:webHidden/>
              </w:rPr>
              <w:fldChar w:fldCharType="separate"/>
            </w:r>
            <w:r w:rsidR="003265C3">
              <w:rPr>
                <w:noProof/>
                <w:webHidden/>
              </w:rPr>
              <w:t>3</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87" w:history="1">
            <w:r w:rsidR="003265C3" w:rsidRPr="003057EA">
              <w:rPr>
                <w:rStyle w:val="Hipervnculo"/>
                <w:bCs/>
                <w:noProof/>
                <w:u w:color="000000"/>
              </w:rPr>
              <w:t>3.</w:t>
            </w:r>
            <w:r w:rsidR="003265C3">
              <w:rPr>
                <w:rFonts w:asciiTheme="minorHAnsi" w:eastAsiaTheme="minorEastAsia" w:hAnsiTheme="minorHAnsi" w:cstheme="minorBidi"/>
                <w:noProof/>
                <w:color w:val="auto"/>
                <w:sz w:val="22"/>
              </w:rPr>
              <w:tab/>
            </w:r>
            <w:r w:rsidR="003265C3" w:rsidRPr="003057EA">
              <w:rPr>
                <w:rStyle w:val="Hipervnculo"/>
                <w:noProof/>
              </w:rPr>
              <w:t>CAPACITACIÓN</w:t>
            </w:r>
            <w:r w:rsidR="003265C3">
              <w:rPr>
                <w:noProof/>
                <w:webHidden/>
              </w:rPr>
              <w:tab/>
            </w:r>
            <w:r w:rsidR="003265C3">
              <w:rPr>
                <w:noProof/>
                <w:webHidden/>
              </w:rPr>
              <w:fldChar w:fldCharType="begin"/>
            </w:r>
            <w:r w:rsidR="003265C3">
              <w:rPr>
                <w:noProof/>
                <w:webHidden/>
              </w:rPr>
              <w:instrText xml:space="preserve"> PAGEREF _Toc26799487 \h </w:instrText>
            </w:r>
            <w:r w:rsidR="003265C3">
              <w:rPr>
                <w:noProof/>
                <w:webHidden/>
              </w:rPr>
            </w:r>
            <w:r w:rsidR="003265C3">
              <w:rPr>
                <w:noProof/>
                <w:webHidden/>
              </w:rPr>
              <w:fldChar w:fldCharType="separate"/>
            </w:r>
            <w:r w:rsidR="003265C3">
              <w:rPr>
                <w:noProof/>
                <w:webHidden/>
              </w:rPr>
              <w:t>5</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88" w:history="1">
            <w:r w:rsidR="003265C3" w:rsidRPr="003057EA">
              <w:rPr>
                <w:rStyle w:val="Hipervnculo"/>
                <w:bCs/>
                <w:noProof/>
                <w:u w:color="000000"/>
              </w:rPr>
              <w:t>4.</w:t>
            </w:r>
            <w:r w:rsidR="003265C3">
              <w:rPr>
                <w:rFonts w:asciiTheme="minorHAnsi" w:eastAsiaTheme="minorEastAsia" w:hAnsiTheme="minorHAnsi" w:cstheme="minorBidi"/>
                <w:noProof/>
                <w:color w:val="auto"/>
                <w:sz w:val="22"/>
              </w:rPr>
              <w:tab/>
            </w:r>
            <w:r w:rsidR="003265C3" w:rsidRPr="003057EA">
              <w:rPr>
                <w:rStyle w:val="Hipervnculo"/>
                <w:noProof/>
              </w:rPr>
              <w:t>PUBLICACIÓN DE LA INFORMACIÓN</w:t>
            </w:r>
            <w:r w:rsidR="003265C3">
              <w:rPr>
                <w:noProof/>
                <w:webHidden/>
              </w:rPr>
              <w:tab/>
            </w:r>
            <w:r w:rsidR="003265C3">
              <w:rPr>
                <w:noProof/>
                <w:webHidden/>
              </w:rPr>
              <w:fldChar w:fldCharType="begin"/>
            </w:r>
            <w:r w:rsidR="003265C3">
              <w:rPr>
                <w:noProof/>
                <w:webHidden/>
              </w:rPr>
              <w:instrText xml:space="preserve"> PAGEREF _Toc26799488 \h </w:instrText>
            </w:r>
            <w:r w:rsidR="003265C3">
              <w:rPr>
                <w:noProof/>
                <w:webHidden/>
              </w:rPr>
            </w:r>
            <w:r w:rsidR="003265C3">
              <w:rPr>
                <w:noProof/>
                <w:webHidden/>
              </w:rPr>
              <w:fldChar w:fldCharType="separate"/>
            </w:r>
            <w:r w:rsidR="003265C3">
              <w:rPr>
                <w:noProof/>
                <w:webHidden/>
              </w:rPr>
              <w:t>5</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89" w:history="1">
            <w:r w:rsidR="003265C3" w:rsidRPr="003057EA">
              <w:rPr>
                <w:rStyle w:val="Hipervnculo"/>
                <w:bCs/>
                <w:noProof/>
                <w:u w:color="000000"/>
              </w:rPr>
              <w:t>5.</w:t>
            </w:r>
            <w:r w:rsidR="003265C3">
              <w:rPr>
                <w:rFonts w:asciiTheme="minorHAnsi" w:eastAsiaTheme="minorEastAsia" w:hAnsiTheme="minorHAnsi" w:cstheme="minorBidi"/>
                <w:noProof/>
                <w:color w:val="auto"/>
                <w:sz w:val="22"/>
              </w:rPr>
              <w:tab/>
            </w:r>
            <w:r w:rsidR="003265C3" w:rsidRPr="003057EA">
              <w:rPr>
                <w:rStyle w:val="Hipervnculo"/>
                <w:noProof/>
              </w:rPr>
              <w:t>CONVOCATORIA Y EVENTO:</w:t>
            </w:r>
            <w:r w:rsidR="003265C3">
              <w:rPr>
                <w:noProof/>
                <w:webHidden/>
              </w:rPr>
              <w:tab/>
            </w:r>
            <w:r w:rsidR="003265C3">
              <w:rPr>
                <w:noProof/>
                <w:webHidden/>
              </w:rPr>
              <w:fldChar w:fldCharType="begin"/>
            </w:r>
            <w:r w:rsidR="003265C3">
              <w:rPr>
                <w:noProof/>
                <w:webHidden/>
              </w:rPr>
              <w:instrText xml:space="preserve"> PAGEREF _Toc26799489 \h </w:instrText>
            </w:r>
            <w:r w:rsidR="003265C3">
              <w:rPr>
                <w:noProof/>
                <w:webHidden/>
              </w:rPr>
            </w:r>
            <w:r w:rsidR="003265C3">
              <w:rPr>
                <w:noProof/>
                <w:webHidden/>
              </w:rPr>
              <w:fldChar w:fldCharType="separate"/>
            </w:r>
            <w:r w:rsidR="003265C3">
              <w:rPr>
                <w:noProof/>
                <w:webHidden/>
              </w:rPr>
              <w:t>5</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0" w:history="1">
            <w:r w:rsidR="003265C3" w:rsidRPr="003057EA">
              <w:rPr>
                <w:rStyle w:val="Hipervnculo"/>
                <w:bCs/>
                <w:noProof/>
                <w:u w:color="000000"/>
              </w:rPr>
              <w:t>6.</w:t>
            </w:r>
            <w:r w:rsidR="003265C3">
              <w:rPr>
                <w:rFonts w:asciiTheme="minorHAnsi" w:eastAsiaTheme="minorEastAsia" w:hAnsiTheme="minorHAnsi" w:cstheme="minorBidi"/>
                <w:noProof/>
                <w:color w:val="auto"/>
                <w:sz w:val="22"/>
              </w:rPr>
              <w:tab/>
            </w:r>
            <w:r w:rsidR="003265C3" w:rsidRPr="003057EA">
              <w:rPr>
                <w:rStyle w:val="Hipervnculo"/>
                <w:noProof/>
              </w:rPr>
              <w:t>GENERALIDADES DEL DESARROLLO DE LA AUDIENCIA PÚBLICA DE RENDICIÓN DE CUENTAS</w:t>
            </w:r>
            <w:r w:rsidR="003265C3">
              <w:rPr>
                <w:noProof/>
                <w:webHidden/>
              </w:rPr>
              <w:tab/>
            </w:r>
            <w:r w:rsidR="003265C3">
              <w:rPr>
                <w:noProof/>
                <w:webHidden/>
              </w:rPr>
              <w:fldChar w:fldCharType="begin"/>
            </w:r>
            <w:r w:rsidR="003265C3">
              <w:rPr>
                <w:noProof/>
                <w:webHidden/>
              </w:rPr>
              <w:instrText xml:space="preserve"> PAGEREF _Toc26799490 \h </w:instrText>
            </w:r>
            <w:r w:rsidR="003265C3">
              <w:rPr>
                <w:noProof/>
                <w:webHidden/>
              </w:rPr>
            </w:r>
            <w:r w:rsidR="003265C3">
              <w:rPr>
                <w:noProof/>
                <w:webHidden/>
              </w:rPr>
              <w:fldChar w:fldCharType="separate"/>
            </w:r>
            <w:r w:rsidR="003265C3">
              <w:rPr>
                <w:noProof/>
                <w:webHidden/>
              </w:rPr>
              <w:t>7</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1" w:history="1">
            <w:r w:rsidR="003265C3" w:rsidRPr="003057EA">
              <w:rPr>
                <w:rStyle w:val="Hipervnculo"/>
                <w:bCs/>
                <w:noProof/>
                <w:u w:color="000000"/>
              </w:rPr>
              <w:t>7.</w:t>
            </w:r>
            <w:r w:rsidR="003265C3">
              <w:rPr>
                <w:rFonts w:asciiTheme="minorHAnsi" w:eastAsiaTheme="minorEastAsia" w:hAnsiTheme="minorHAnsi" w:cstheme="minorBidi"/>
                <w:noProof/>
                <w:color w:val="auto"/>
                <w:sz w:val="22"/>
              </w:rPr>
              <w:tab/>
            </w:r>
            <w:r w:rsidR="003265C3" w:rsidRPr="003057EA">
              <w:rPr>
                <w:rStyle w:val="Hipervnculo"/>
                <w:noProof/>
              </w:rPr>
              <w:t>CONCURSO “CONOCIMIENTO DE LA SECRETARÍA DE MOVILIDAD”</w:t>
            </w:r>
            <w:r w:rsidR="003265C3">
              <w:rPr>
                <w:noProof/>
                <w:webHidden/>
              </w:rPr>
              <w:tab/>
            </w:r>
            <w:r w:rsidR="003265C3">
              <w:rPr>
                <w:noProof/>
                <w:webHidden/>
              </w:rPr>
              <w:fldChar w:fldCharType="begin"/>
            </w:r>
            <w:r w:rsidR="003265C3">
              <w:rPr>
                <w:noProof/>
                <w:webHidden/>
              </w:rPr>
              <w:instrText xml:space="preserve"> PAGEREF _Toc26799491 \h </w:instrText>
            </w:r>
            <w:r w:rsidR="003265C3">
              <w:rPr>
                <w:noProof/>
                <w:webHidden/>
              </w:rPr>
            </w:r>
            <w:r w:rsidR="003265C3">
              <w:rPr>
                <w:noProof/>
                <w:webHidden/>
              </w:rPr>
              <w:fldChar w:fldCharType="separate"/>
            </w:r>
            <w:r w:rsidR="003265C3">
              <w:rPr>
                <w:noProof/>
                <w:webHidden/>
              </w:rPr>
              <w:t>8</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2" w:history="1">
            <w:r w:rsidR="003265C3" w:rsidRPr="003057EA">
              <w:rPr>
                <w:rStyle w:val="Hipervnculo"/>
                <w:bCs/>
                <w:noProof/>
                <w:u w:color="000000"/>
              </w:rPr>
              <w:t>8.</w:t>
            </w:r>
            <w:r w:rsidR="003265C3">
              <w:rPr>
                <w:rFonts w:asciiTheme="minorHAnsi" w:eastAsiaTheme="minorEastAsia" w:hAnsiTheme="minorHAnsi" w:cstheme="minorBidi"/>
                <w:noProof/>
                <w:color w:val="auto"/>
                <w:sz w:val="22"/>
              </w:rPr>
              <w:tab/>
            </w:r>
            <w:r w:rsidR="003265C3" w:rsidRPr="003057EA">
              <w:rPr>
                <w:rStyle w:val="Hipervnculo"/>
                <w:noProof/>
              </w:rPr>
              <w:t>TALLER DE RETROALIMENTACIÓN RENDICIÓN DE CUENTAS</w:t>
            </w:r>
            <w:r w:rsidR="003265C3">
              <w:rPr>
                <w:noProof/>
                <w:webHidden/>
              </w:rPr>
              <w:tab/>
            </w:r>
            <w:r w:rsidR="003265C3">
              <w:rPr>
                <w:noProof/>
                <w:webHidden/>
              </w:rPr>
              <w:fldChar w:fldCharType="begin"/>
            </w:r>
            <w:r w:rsidR="003265C3">
              <w:rPr>
                <w:noProof/>
                <w:webHidden/>
              </w:rPr>
              <w:instrText xml:space="preserve"> PAGEREF _Toc26799492 \h </w:instrText>
            </w:r>
            <w:r w:rsidR="003265C3">
              <w:rPr>
                <w:noProof/>
                <w:webHidden/>
              </w:rPr>
            </w:r>
            <w:r w:rsidR="003265C3">
              <w:rPr>
                <w:noProof/>
                <w:webHidden/>
              </w:rPr>
              <w:fldChar w:fldCharType="separate"/>
            </w:r>
            <w:r w:rsidR="003265C3">
              <w:rPr>
                <w:noProof/>
                <w:webHidden/>
              </w:rPr>
              <w:t>8</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3" w:history="1">
            <w:r w:rsidR="003265C3" w:rsidRPr="003057EA">
              <w:rPr>
                <w:rStyle w:val="Hipervnculo"/>
                <w:bCs/>
                <w:noProof/>
                <w:u w:color="000000"/>
              </w:rPr>
              <w:t>9.</w:t>
            </w:r>
            <w:r w:rsidR="003265C3">
              <w:rPr>
                <w:rFonts w:asciiTheme="minorHAnsi" w:eastAsiaTheme="minorEastAsia" w:hAnsiTheme="minorHAnsi" w:cstheme="minorBidi"/>
                <w:noProof/>
                <w:color w:val="auto"/>
                <w:sz w:val="22"/>
              </w:rPr>
              <w:tab/>
            </w:r>
            <w:r w:rsidR="003265C3" w:rsidRPr="003057EA">
              <w:rPr>
                <w:rStyle w:val="Hipervnculo"/>
                <w:noProof/>
              </w:rPr>
              <w:t>SEGUIMIENTO DE RESPUESTAS A LA CIUDADANIA</w:t>
            </w:r>
            <w:r w:rsidR="003265C3">
              <w:rPr>
                <w:noProof/>
                <w:webHidden/>
              </w:rPr>
              <w:tab/>
            </w:r>
            <w:r w:rsidR="003265C3">
              <w:rPr>
                <w:noProof/>
                <w:webHidden/>
              </w:rPr>
              <w:fldChar w:fldCharType="begin"/>
            </w:r>
            <w:r w:rsidR="003265C3">
              <w:rPr>
                <w:noProof/>
                <w:webHidden/>
              </w:rPr>
              <w:instrText xml:space="preserve"> PAGEREF _Toc26799493 \h </w:instrText>
            </w:r>
            <w:r w:rsidR="003265C3">
              <w:rPr>
                <w:noProof/>
                <w:webHidden/>
              </w:rPr>
            </w:r>
            <w:r w:rsidR="003265C3">
              <w:rPr>
                <w:noProof/>
                <w:webHidden/>
              </w:rPr>
              <w:fldChar w:fldCharType="separate"/>
            </w:r>
            <w:r w:rsidR="003265C3">
              <w:rPr>
                <w:noProof/>
                <w:webHidden/>
              </w:rPr>
              <w:t>10</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4" w:history="1">
            <w:r w:rsidR="003265C3" w:rsidRPr="003057EA">
              <w:rPr>
                <w:rStyle w:val="Hipervnculo"/>
                <w:bCs/>
                <w:noProof/>
                <w:u w:color="000000"/>
              </w:rPr>
              <w:t>10.</w:t>
            </w:r>
            <w:r w:rsidR="003265C3">
              <w:rPr>
                <w:rFonts w:asciiTheme="minorHAnsi" w:eastAsiaTheme="minorEastAsia" w:hAnsiTheme="minorHAnsi" w:cstheme="minorBidi"/>
                <w:noProof/>
                <w:color w:val="auto"/>
                <w:sz w:val="22"/>
              </w:rPr>
              <w:tab/>
            </w:r>
            <w:r w:rsidR="003265C3" w:rsidRPr="003057EA">
              <w:rPr>
                <w:rStyle w:val="Hipervnculo"/>
                <w:noProof/>
              </w:rPr>
              <w:t>EVALUACIÓN DEL EVENTO</w:t>
            </w:r>
            <w:r w:rsidR="003265C3">
              <w:rPr>
                <w:noProof/>
                <w:webHidden/>
              </w:rPr>
              <w:tab/>
            </w:r>
            <w:r w:rsidR="003265C3">
              <w:rPr>
                <w:noProof/>
                <w:webHidden/>
              </w:rPr>
              <w:fldChar w:fldCharType="begin"/>
            </w:r>
            <w:r w:rsidR="003265C3">
              <w:rPr>
                <w:noProof/>
                <w:webHidden/>
              </w:rPr>
              <w:instrText xml:space="preserve"> PAGEREF _Toc26799494 \h </w:instrText>
            </w:r>
            <w:r w:rsidR="003265C3">
              <w:rPr>
                <w:noProof/>
                <w:webHidden/>
              </w:rPr>
            </w:r>
            <w:r w:rsidR="003265C3">
              <w:rPr>
                <w:noProof/>
                <w:webHidden/>
              </w:rPr>
              <w:fldChar w:fldCharType="separate"/>
            </w:r>
            <w:r w:rsidR="003265C3">
              <w:rPr>
                <w:noProof/>
                <w:webHidden/>
              </w:rPr>
              <w:t>11</w:t>
            </w:r>
            <w:r w:rsidR="003265C3">
              <w:rPr>
                <w:noProof/>
                <w:webHidden/>
              </w:rPr>
              <w:fldChar w:fldCharType="end"/>
            </w:r>
          </w:hyperlink>
        </w:p>
        <w:p w:rsidR="003265C3" w:rsidRDefault="007720D5">
          <w:pPr>
            <w:pStyle w:val="TDC1"/>
            <w:tabs>
              <w:tab w:val="left" w:pos="660"/>
              <w:tab w:val="right" w:leader="dot" w:pos="8830"/>
            </w:tabs>
            <w:rPr>
              <w:rFonts w:asciiTheme="minorHAnsi" w:eastAsiaTheme="minorEastAsia" w:hAnsiTheme="minorHAnsi" w:cstheme="minorBidi"/>
              <w:noProof/>
              <w:color w:val="auto"/>
              <w:sz w:val="22"/>
            </w:rPr>
          </w:pPr>
          <w:hyperlink w:anchor="_Toc26799495" w:history="1">
            <w:r w:rsidR="003265C3" w:rsidRPr="003057EA">
              <w:rPr>
                <w:rStyle w:val="Hipervnculo"/>
                <w:bCs/>
                <w:noProof/>
                <w:u w:color="000000"/>
              </w:rPr>
              <w:t>11.</w:t>
            </w:r>
            <w:r w:rsidR="003265C3">
              <w:rPr>
                <w:rFonts w:asciiTheme="minorHAnsi" w:eastAsiaTheme="minorEastAsia" w:hAnsiTheme="minorHAnsi" w:cstheme="minorBidi"/>
                <w:noProof/>
                <w:color w:val="auto"/>
                <w:sz w:val="22"/>
              </w:rPr>
              <w:tab/>
            </w:r>
            <w:r w:rsidR="003265C3" w:rsidRPr="003057EA">
              <w:rPr>
                <w:rStyle w:val="Hipervnculo"/>
                <w:noProof/>
              </w:rPr>
              <w:t>ANEXOS</w:t>
            </w:r>
            <w:r w:rsidR="003265C3">
              <w:rPr>
                <w:noProof/>
                <w:webHidden/>
              </w:rPr>
              <w:tab/>
            </w:r>
            <w:r w:rsidR="003265C3">
              <w:rPr>
                <w:noProof/>
                <w:webHidden/>
              </w:rPr>
              <w:fldChar w:fldCharType="begin"/>
            </w:r>
            <w:r w:rsidR="003265C3">
              <w:rPr>
                <w:noProof/>
                <w:webHidden/>
              </w:rPr>
              <w:instrText xml:space="preserve"> PAGEREF _Toc26799495 \h </w:instrText>
            </w:r>
            <w:r w:rsidR="003265C3">
              <w:rPr>
                <w:noProof/>
                <w:webHidden/>
              </w:rPr>
            </w:r>
            <w:r w:rsidR="003265C3">
              <w:rPr>
                <w:noProof/>
                <w:webHidden/>
              </w:rPr>
              <w:fldChar w:fldCharType="separate"/>
            </w:r>
            <w:r w:rsidR="003265C3">
              <w:rPr>
                <w:noProof/>
                <w:webHidden/>
              </w:rPr>
              <w:t>14</w:t>
            </w:r>
            <w:r w:rsidR="003265C3">
              <w:rPr>
                <w:noProof/>
                <w:webHidden/>
              </w:rPr>
              <w:fldChar w:fldCharType="end"/>
            </w:r>
          </w:hyperlink>
        </w:p>
        <w:p w:rsidR="003265C3" w:rsidRDefault="007720D5">
          <w:pPr>
            <w:pStyle w:val="TDC2"/>
            <w:tabs>
              <w:tab w:val="left" w:pos="1100"/>
              <w:tab w:val="right" w:leader="dot" w:pos="8830"/>
            </w:tabs>
            <w:rPr>
              <w:rFonts w:asciiTheme="minorHAnsi" w:eastAsiaTheme="minorEastAsia" w:hAnsiTheme="minorHAnsi" w:cstheme="minorBidi"/>
              <w:noProof/>
              <w:color w:val="auto"/>
            </w:rPr>
          </w:pPr>
          <w:hyperlink w:anchor="_Toc26799496" w:history="1">
            <w:r w:rsidR="003265C3" w:rsidRPr="003057EA">
              <w:rPr>
                <w:rStyle w:val="Hipervnculo"/>
                <w:bCs/>
                <w:noProof/>
                <w:u w:color="000000"/>
              </w:rPr>
              <w:t>11.1.</w:t>
            </w:r>
            <w:r w:rsidR="003265C3">
              <w:rPr>
                <w:rFonts w:asciiTheme="minorHAnsi" w:eastAsiaTheme="minorEastAsia" w:hAnsiTheme="minorHAnsi" w:cstheme="minorBidi"/>
                <w:noProof/>
                <w:color w:val="auto"/>
              </w:rPr>
              <w:tab/>
            </w:r>
            <w:r w:rsidR="003265C3" w:rsidRPr="003057EA">
              <w:rPr>
                <w:rStyle w:val="Hipervnculo"/>
                <w:noProof/>
              </w:rPr>
              <w:t>ANEXO No 1. CAPACITACIÓN SOBRE RENDICIÓN DE CUENTAS</w:t>
            </w:r>
            <w:r w:rsidR="003265C3">
              <w:rPr>
                <w:noProof/>
                <w:webHidden/>
              </w:rPr>
              <w:tab/>
            </w:r>
            <w:r w:rsidR="003265C3">
              <w:rPr>
                <w:noProof/>
                <w:webHidden/>
              </w:rPr>
              <w:fldChar w:fldCharType="begin"/>
            </w:r>
            <w:r w:rsidR="003265C3">
              <w:rPr>
                <w:noProof/>
                <w:webHidden/>
              </w:rPr>
              <w:instrText xml:space="preserve"> PAGEREF _Toc26799496 \h </w:instrText>
            </w:r>
            <w:r w:rsidR="003265C3">
              <w:rPr>
                <w:noProof/>
                <w:webHidden/>
              </w:rPr>
            </w:r>
            <w:r w:rsidR="003265C3">
              <w:rPr>
                <w:noProof/>
                <w:webHidden/>
              </w:rPr>
              <w:fldChar w:fldCharType="separate"/>
            </w:r>
            <w:r w:rsidR="003265C3">
              <w:rPr>
                <w:noProof/>
                <w:webHidden/>
              </w:rPr>
              <w:t>14</w:t>
            </w:r>
            <w:r w:rsidR="003265C3">
              <w:rPr>
                <w:noProof/>
                <w:webHidden/>
              </w:rPr>
              <w:fldChar w:fldCharType="end"/>
            </w:r>
          </w:hyperlink>
        </w:p>
        <w:p w:rsidR="003265C3" w:rsidRDefault="007720D5">
          <w:pPr>
            <w:pStyle w:val="TDC2"/>
            <w:tabs>
              <w:tab w:val="left" w:pos="1320"/>
              <w:tab w:val="right" w:leader="dot" w:pos="8830"/>
            </w:tabs>
            <w:rPr>
              <w:rFonts w:asciiTheme="minorHAnsi" w:eastAsiaTheme="minorEastAsia" w:hAnsiTheme="minorHAnsi" w:cstheme="minorBidi"/>
              <w:noProof/>
              <w:color w:val="auto"/>
            </w:rPr>
          </w:pPr>
          <w:hyperlink w:anchor="_Toc26799497" w:history="1">
            <w:r w:rsidR="003265C3" w:rsidRPr="003057EA">
              <w:rPr>
                <w:rStyle w:val="Hipervnculo"/>
                <w:bCs/>
                <w:noProof/>
                <w:u w:color="000000"/>
              </w:rPr>
              <w:t>11.2.</w:t>
            </w:r>
            <w:r w:rsidR="003265C3">
              <w:rPr>
                <w:rFonts w:asciiTheme="minorHAnsi" w:eastAsiaTheme="minorEastAsia" w:hAnsiTheme="minorHAnsi" w:cstheme="minorBidi"/>
                <w:noProof/>
                <w:color w:val="auto"/>
              </w:rPr>
              <w:tab/>
            </w:r>
            <w:r w:rsidR="003265C3" w:rsidRPr="003057EA">
              <w:rPr>
                <w:rStyle w:val="Hipervnculo"/>
                <w:noProof/>
              </w:rPr>
              <w:t>ANEXO No 2. CUESTIONARIO CONCURSO “CONOCIMIENTO DE LA SECRETARÍA DISTRITAL DE MOVILIDAD”</w:t>
            </w:r>
            <w:r w:rsidR="003265C3">
              <w:rPr>
                <w:noProof/>
                <w:webHidden/>
              </w:rPr>
              <w:tab/>
            </w:r>
            <w:r w:rsidR="003265C3">
              <w:rPr>
                <w:noProof/>
                <w:webHidden/>
              </w:rPr>
              <w:fldChar w:fldCharType="begin"/>
            </w:r>
            <w:r w:rsidR="003265C3">
              <w:rPr>
                <w:noProof/>
                <w:webHidden/>
              </w:rPr>
              <w:instrText xml:space="preserve"> PAGEREF _Toc26799497 \h </w:instrText>
            </w:r>
            <w:r w:rsidR="003265C3">
              <w:rPr>
                <w:noProof/>
                <w:webHidden/>
              </w:rPr>
            </w:r>
            <w:r w:rsidR="003265C3">
              <w:rPr>
                <w:noProof/>
                <w:webHidden/>
              </w:rPr>
              <w:fldChar w:fldCharType="separate"/>
            </w:r>
            <w:r w:rsidR="003265C3">
              <w:rPr>
                <w:noProof/>
                <w:webHidden/>
              </w:rPr>
              <w:t>19</w:t>
            </w:r>
            <w:r w:rsidR="003265C3">
              <w:rPr>
                <w:noProof/>
                <w:webHidden/>
              </w:rPr>
              <w:fldChar w:fldCharType="end"/>
            </w:r>
          </w:hyperlink>
        </w:p>
        <w:p w:rsidR="003265C3" w:rsidRDefault="007720D5">
          <w:pPr>
            <w:pStyle w:val="TDC2"/>
            <w:tabs>
              <w:tab w:val="left" w:pos="1320"/>
              <w:tab w:val="right" w:leader="dot" w:pos="8830"/>
            </w:tabs>
            <w:rPr>
              <w:rFonts w:asciiTheme="minorHAnsi" w:eastAsiaTheme="minorEastAsia" w:hAnsiTheme="minorHAnsi" w:cstheme="minorBidi"/>
              <w:noProof/>
              <w:color w:val="auto"/>
            </w:rPr>
          </w:pPr>
          <w:hyperlink w:anchor="_Toc26799498" w:history="1">
            <w:r w:rsidR="003265C3" w:rsidRPr="003057EA">
              <w:rPr>
                <w:rStyle w:val="Hipervnculo"/>
                <w:bCs/>
                <w:noProof/>
                <w:u w:color="000000"/>
              </w:rPr>
              <w:t>11.3.</w:t>
            </w:r>
            <w:r w:rsidR="003265C3">
              <w:rPr>
                <w:rFonts w:asciiTheme="minorHAnsi" w:eastAsiaTheme="minorEastAsia" w:hAnsiTheme="minorHAnsi" w:cstheme="minorBidi"/>
                <w:noProof/>
                <w:color w:val="auto"/>
              </w:rPr>
              <w:tab/>
            </w:r>
            <w:r w:rsidR="003265C3" w:rsidRPr="003057EA">
              <w:rPr>
                <w:rStyle w:val="Hipervnculo"/>
                <w:noProof/>
              </w:rPr>
              <w:t>ANEXO No 3. INFOGRAFÍA DE LA GESTIÓN DE LA SECRETARIA DISTRITAL DE MOVILIDAD VIGENCIA 2018 PARA LA LOCALIDAD DE BARRIOS UNIDOS</w:t>
            </w:r>
            <w:r w:rsidR="003265C3">
              <w:rPr>
                <w:noProof/>
                <w:webHidden/>
              </w:rPr>
              <w:tab/>
            </w:r>
            <w:r w:rsidR="003265C3">
              <w:rPr>
                <w:noProof/>
                <w:webHidden/>
              </w:rPr>
              <w:fldChar w:fldCharType="begin"/>
            </w:r>
            <w:r w:rsidR="003265C3">
              <w:rPr>
                <w:noProof/>
                <w:webHidden/>
              </w:rPr>
              <w:instrText xml:space="preserve"> PAGEREF _Toc26799498 \h </w:instrText>
            </w:r>
            <w:r w:rsidR="003265C3">
              <w:rPr>
                <w:noProof/>
                <w:webHidden/>
              </w:rPr>
            </w:r>
            <w:r w:rsidR="003265C3">
              <w:rPr>
                <w:noProof/>
                <w:webHidden/>
              </w:rPr>
              <w:fldChar w:fldCharType="separate"/>
            </w:r>
            <w:r w:rsidR="003265C3">
              <w:rPr>
                <w:noProof/>
                <w:webHidden/>
              </w:rPr>
              <w:t>21</w:t>
            </w:r>
            <w:r w:rsidR="003265C3">
              <w:rPr>
                <w:noProof/>
                <w:webHidden/>
              </w:rPr>
              <w:fldChar w:fldCharType="end"/>
            </w:r>
          </w:hyperlink>
        </w:p>
        <w:p w:rsidR="003265C3" w:rsidRDefault="007720D5">
          <w:pPr>
            <w:pStyle w:val="TDC2"/>
            <w:tabs>
              <w:tab w:val="left" w:pos="1100"/>
              <w:tab w:val="right" w:leader="dot" w:pos="8830"/>
            </w:tabs>
            <w:rPr>
              <w:rFonts w:asciiTheme="minorHAnsi" w:eastAsiaTheme="minorEastAsia" w:hAnsiTheme="minorHAnsi" w:cstheme="minorBidi"/>
              <w:noProof/>
              <w:color w:val="auto"/>
            </w:rPr>
          </w:pPr>
          <w:hyperlink w:anchor="_Toc26799499" w:history="1">
            <w:r w:rsidR="003265C3" w:rsidRPr="003057EA">
              <w:rPr>
                <w:rStyle w:val="Hipervnculo"/>
                <w:bCs/>
                <w:noProof/>
                <w:u w:color="000000"/>
              </w:rPr>
              <w:t>11.4.</w:t>
            </w:r>
            <w:r w:rsidR="003265C3">
              <w:rPr>
                <w:rFonts w:asciiTheme="minorHAnsi" w:eastAsiaTheme="minorEastAsia" w:hAnsiTheme="minorHAnsi" w:cstheme="minorBidi"/>
                <w:noProof/>
                <w:color w:val="auto"/>
              </w:rPr>
              <w:tab/>
            </w:r>
            <w:r w:rsidR="003265C3" w:rsidRPr="003057EA">
              <w:rPr>
                <w:rStyle w:val="Hipervnculo"/>
                <w:noProof/>
              </w:rPr>
              <w:t>ANEXO N° 4. RETROALIMENTACIÓN CIUDADANÍA GESTIÓN DE MOVILIDAD</w:t>
            </w:r>
            <w:r w:rsidR="003265C3">
              <w:rPr>
                <w:noProof/>
                <w:webHidden/>
              </w:rPr>
              <w:tab/>
            </w:r>
            <w:r w:rsidR="003265C3">
              <w:rPr>
                <w:noProof/>
                <w:webHidden/>
              </w:rPr>
              <w:fldChar w:fldCharType="begin"/>
            </w:r>
            <w:r w:rsidR="003265C3">
              <w:rPr>
                <w:noProof/>
                <w:webHidden/>
              </w:rPr>
              <w:instrText xml:space="preserve"> PAGEREF _Toc26799499 \h </w:instrText>
            </w:r>
            <w:r w:rsidR="003265C3">
              <w:rPr>
                <w:noProof/>
                <w:webHidden/>
              </w:rPr>
            </w:r>
            <w:r w:rsidR="003265C3">
              <w:rPr>
                <w:noProof/>
                <w:webHidden/>
              </w:rPr>
              <w:fldChar w:fldCharType="separate"/>
            </w:r>
            <w:r w:rsidR="003265C3">
              <w:rPr>
                <w:noProof/>
                <w:webHidden/>
              </w:rPr>
              <w:t>22</w:t>
            </w:r>
            <w:r w:rsidR="003265C3">
              <w:rPr>
                <w:noProof/>
                <w:webHidden/>
              </w:rPr>
              <w:fldChar w:fldCharType="end"/>
            </w:r>
          </w:hyperlink>
        </w:p>
        <w:p w:rsidR="003265C3" w:rsidRDefault="007720D5">
          <w:pPr>
            <w:pStyle w:val="TDC2"/>
            <w:tabs>
              <w:tab w:val="right" w:leader="dot" w:pos="8830"/>
            </w:tabs>
            <w:rPr>
              <w:rFonts w:asciiTheme="minorHAnsi" w:eastAsiaTheme="minorEastAsia" w:hAnsiTheme="minorHAnsi" w:cstheme="minorBidi"/>
              <w:noProof/>
              <w:color w:val="auto"/>
            </w:rPr>
          </w:pPr>
          <w:hyperlink w:anchor="_Toc26799500" w:history="1">
            <w:r w:rsidR="003265C3" w:rsidRPr="003057EA">
              <w:rPr>
                <w:rStyle w:val="Hipervnculo"/>
                <w:noProof/>
              </w:rPr>
              <w:t>ANEXO N° 5. SEGUIMIENTO DE RESPUESTAS A LA CIUDADANIA</w:t>
            </w:r>
            <w:r w:rsidR="003265C3">
              <w:rPr>
                <w:noProof/>
                <w:webHidden/>
              </w:rPr>
              <w:tab/>
            </w:r>
            <w:r w:rsidR="003265C3">
              <w:rPr>
                <w:noProof/>
                <w:webHidden/>
              </w:rPr>
              <w:fldChar w:fldCharType="begin"/>
            </w:r>
            <w:r w:rsidR="003265C3">
              <w:rPr>
                <w:noProof/>
                <w:webHidden/>
              </w:rPr>
              <w:instrText xml:space="preserve"> PAGEREF _Toc26799500 \h </w:instrText>
            </w:r>
            <w:r w:rsidR="003265C3">
              <w:rPr>
                <w:noProof/>
                <w:webHidden/>
              </w:rPr>
            </w:r>
            <w:r w:rsidR="003265C3">
              <w:rPr>
                <w:noProof/>
                <w:webHidden/>
              </w:rPr>
              <w:fldChar w:fldCharType="separate"/>
            </w:r>
            <w:r w:rsidR="003265C3">
              <w:rPr>
                <w:noProof/>
                <w:webHidden/>
              </w:rPr>
              <w:t>23</w:t>
            </w:r>
            <w:r w:rsidR="003265C3">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799485"/>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799486"/>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9C2EE8" w:rsidRDefault="009C2EE8" w:rsidP="000C1BED">
      <w:pPr>
        <w:pStyle w:val="Prrafodelista"/>
        <w:spacing w:after="0" w:line="259" w:lineRule="auto"/>
        <w:ind w:left="0" w:firstLine="0"/>
        <w:rPr>
          <w:color w:val="auto"/>
          <w:szCs w:val="24"/>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9C2EE8" w:rsidRPr="000C1BED" w:rsidTr="009C2EE8">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9C2EE8" w:rsidRPr="000C1BED" w:rsidTr="009C2EE8">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D03F0A" w:rsidRDefault="00D03F0A"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3" w:name="_Toc26799487"/>
      <w:r w:rsidRPr="005F5883">
        <w:rPr>
          <w:color w:val="auto"/>
        </w:rPr>
        <w:lastRenderedPageBreak/>
        <w:t>CAPACITACIÓN</w:t>
      </w:r>
      <w:bookmarkEnd w:id="3"/>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4" w:name="_Toc26799488"/>
      <w:r w:rsidRPr="005F5883">
        <w:rPr>
          <w:color w:val="auto"/>
        </w:rPr>
        <w:t>PUBLICACIÓN DE LA INFORMACIÓN</w:t>
      </w:r>
      <w:bookmarkEnd w:id="4"/>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5" w:name="_Toc26799489"/>
      <w:r w:rsidRPr="005F5883">
        <w:rPr>
          <w:color w:val="auto"/>
        </w:rPr>
        <w:t>CONVOCATORIA Y EVENTO:</w:t>
      </w:r>
      <w:bookmarkEnd w:id="5"/>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E37296" w:rsidP="001C6C23">
      <w:pPr>
        <w:spacing w:after="0" w:line="259" w:lineRule="auto"/>
        <w:ind w:left="0" w:firstLine="0"/>
        <w:jc w:val="center"/>
        <w:rPr>
          <w:color w:val="auto"/>
          <w:sz w:val="16"/>
          <w:szCs w:val="16"/>
        </w:rPr>
      </w:pPr>
      <w:r>
        <w:rPr>
          <w:noProof/>
        </w:rPr>
        <w:lastRenderedPageBreak/>
        <w:drawing>
          <wp:inline distT="0" distB="0" distL="0" distR="0" wp14:anchorId="797E29B4" wp14:editId="63624A51">
            <wp:extent cx="3409950" cy="2205101"/>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04" t="22032" r="24491" b="19416"/>
                    <a:stretch/>
                  </pic:blipFill>
                  <pic:spPr bwMode="auto">
                    <a:xfrm>
                      <a:off x="0" y="0"/>
                      <a:ext cx="3415846" cy="2208914"/>
                    </a:xfrm>
                    <a:prstGeom prst="rect">
                      <a:avLst/>
                    </a:prstGeom>
                    <a:ln>
                      <a:no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506CBC">
        <w:rPr>
          <w:color w:val="auto"/>
          <w:sz w:val="16"/>
          <w:szCs w:val="16"/>
        </w:rPr>
        <w:t>Barrios Unidos</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506CBC">
        <w:rPr>
          <w:color w:val="auto"/>
          <w:szCs w:val="24"/>
        </w:rPr>
        <w:t>Barrios Unidos</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6" w:name="_Toc26799490"/>
      <w:r w:rsidRPr="005F5883">
        <w:rPr>
          <w:color w:val="auto"/>
        </w:rPr>
        <w:t xml:space="preserve">GENERALIDADES DEL </w:t>
      </w:r>
      <w:r w:rsidR="003658C1" w:rsidRPr="005F5883">
        <w:rPr>
          <w:color w:val="auto"/>
        </w:rPr>
        <w:t>DESARROLLO DE LA AUDIENCIA PÚBLICA DE RENDICIÓN DE CUENTAS</w:t>
      </w:r>
      <w:bookmarkEnd w:id="6"/>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506CBC">
        <w:rPr>
          <w:color w:val="auto"/>
        </w:rPr>
        <w:t>Barrios Unidos</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DA3B45">
        <w:rPr>
          <w:color w:val="auto"/>
          <w:szCs w:val="24"/>
        </w:rPr>
        <w:t xml:space="preserve">1° </w:t>
      </w:r>
      <w:r w:rsidRPr="005F5883">
        <w:rPr>
          <w:color w:val="auto"/>
          <w:szCs w:val="24"/>
        </w:rPr>
        <w:t xml:space="preserve">de </w:t>
      </w:r>
      <w:r w:rsidR="00DA3B45">
        <w:rPr>
          <w:color w:val="auto"/>
          <w:szCs w:val="24"/>
        </w:rPr>
        <w:t>octu</w:t>
      </w:r>
      <w:r w:rsidRPr="005F5883">
        <w:rPr>
          <w:color w:val="auto"/>
          <w:szCs w:val="24"/>
        </w:rPr>
        <w:t xml:space="preserve">bre de 2019, a las </w:t>
      </w:r>
      <w:r w:rsidR="00DA3B45">
        <w:rPr>
          <w:color w:val="auto"/>
          <w:szCs w:val="24"/>
        </w:rPr>
        <w:t>5</w:t>
      </w:r>
      <w:r w:rsidRPr="005F5883">
        <w:rPr>
          <w:color w:val="auto"/>
          <w:szCs w:val="24"/>
        </w:rPr>
        <w:t>:</w:t>
      </w:r>
      <w:r w:rsidR="00DA3B45">
        <w:rPr>
          <w:color w:val="auto"/>
          <w:szCs w:val="24"/>
        </w:rPr>
        <w:t>0</w:t>
      </w:r>
      <w:r w:rsidRPr="005F5883">
        <w:rPr>
          <w:color w:val="auto"/>
          <w:szCs w:val="24"/>
        </w:rPr>
        <w:t xml:space="preserve">0 p.m., </w:t>
      </w:r>
      <w:r w:rsidR="003077ED" w:rsidRPr="005F5883">
        <w:rPr>
          <w:color w:val="auto"/>
          <w:szCs w:val="24"/>
        </w:rPr>
        <w:t>en</w:t>
      </w:r>
      <w:r w:rsidRPr="005F5883">
        <w:rPr>
          <w:color w:val="auto"/>
          <w:szCs w:val="24"/>
        </w:rPr>
        <w:t xml:space="preserve"> </w:t>
      </w:r>
      <w:r w:rsidR="00237496">
        <w:rPr>
          <w:color w:val="auto"/>
          <w:szCs w:val="24"/>
        </w:rPr>
        <w:t xml:space="preserve">la </w:t>
      </w:r>
      <w:r w:rsidR="00DA3B45" w:rsidRPr="00DA3B45">
        <w:rPr>
          <w:color w:val="auto"/>
          <w:szCs w:val="24"/>
        </w:rPr>
        <w:t>UDLE Alcaldía Local, Calle 74A # 63 - 07</w:t>
      </w:r>
      <w:r w:rsidR="003077ED" w:rsidRPr="005F5883">
        <w:rPr>
          <w:color w:val="auto"/>
          <w:szCs w:val="24"/>
        </w:rPr>
        <w:t xml:space="preserve">, asistieron </w:t>
      </w:r>
      <w:r w:rsidR="00DA3B45">
        <w:rPr>
          <w:color w:val="auto"/>
          <w:szCs w:val="24"/>
        </w:rPr>
        <w:t>23</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DF6ECC" w:rsidRPr="005F5883" w:rsidRDefault="00DF6ECC" w:rsidP="00B63170">
      <w:pPr>
        <w:jc w:val="center"/>
        <w:rPr>
          <w:noProof/>
          <w:color w:val="auto"/>
          <w:sz w:val="16"/>
          <w:szCs w:val="16"/>
        </w:rPr>
      </w:pPr>
      <w:r w:rsidRPr="00DF6ECC">
        <w:rPr>
          <w:noProof/>
        </w:rPr>
        <w:drawing>
          <wp:inline distT="0" distB="0" distL="0" distR="0" wp14:anchorId="24551E98" wp14:editId="00312B65">
            <wp:extent cx="3324225" cy="202882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83" t="21730" r="21098" b="13984"/>
                    <a:stretch/>
                  </pic:blipFill>
                  <pic:spPr bwMode="auto">
                    <a:xfrm>
                      <a:off x="0" y="0"/>
                      <a:ext cx="3324225" cy="20288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506CBC">
        <w:rPr>
          <w:color w:val="auto"/>
          <w:sz w:val="16"/>
          <w:szCs w:val="16"/>
        </w:rPr>
        <w:t>Barrios Unidos</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A31314" w:rsidP="008073A2">
      <w:pPr>
        <w:ind w:left="-5"/>
        <w:rPr>
          <w:color w:val="auto"/>
          <w:szCs w:val="24"/>
        </w:rPr>
      </w:pPr>
      <w:r>
        <w:rPr>
          <w:noProof/>
          <w:color w:val="auto"/>
          <w:szCs w:val="24"/>
        </w:rPr>
        <w:drawing>
          <wp:inline distT="0" distB="0" distL="0" distR="0" wp14:anchorId="65F77650">
            <wp:extent cx="5210680" cy="197167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486" cy="1982196"/>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506CBC">
        <w:rPr>
          <w:color w:val="auto"/>
          <w:sz w:val="16"/>
          <w:szCs w:val="16"/>
        </w:rPr>
        <w:t>Barrios Unidos</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2D2746" w:rsidRDefault="002D2746" w:rsidP="00F61E81">
      <w:pPr>
        <w:ind w:left="-5"/>
        <w:jc w:val="center"/>
        <w:rPr>
          <w:color w:val="auto"/>
          <w:sz w:val="16"/>
          <w:szCs w:val="16"/>
        </w:rPr>
      </w:pPr>
    </w:p>
    <w:p w:rsidR="005F5883" w:rsidRPr="005F5883" w:rsidRDefault="005F5883" w:rsidP="00F61E81">
      <w:pPr>
        <w:ind w:left="-5"/>
        <w:jc w:val="center"/>
        <w:rPr>
          <w:color w:val="auto"/>
          <w:sz w:val="16"/>
          <w:szCs w:val="16"/>
        </w:rPr>
      </w:pPr>
    </w:p>
    <w:p w:rsidR="00866B74" w:rsidRPr="005F5883" w:rsidRDefault="00CE4937" w:rsidP="006130AA">
      <w:pPr>
        <w:pStyle w:val="Ttulo1"/>
        <w:ind w:right="51"/>
        <w:rPr>
          <w:color w:val="auto"/>
        </w:rPr>
      </w:pPr>
      <w:bookmarkStart w:id="7" w:name="_Toc26799491"/>
      <w:bookmarkStart w:id="8" w:name="_Hlk2617884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7"/>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E37296">
        <w:rPr>
          <w:color w:val="auto"/>
          <w:szCs w:val="24"/>
        </w:rPr>
        <w:t>26</w:t>
      </w:r>
      <w:r w:rsidR="00FB552B" w:rsidRPr="005F5883">
        <w:rPr>
          <w:color w:val="auto"/>
          <w:szCs w:val="24"/>
        </w:rPr>
        <w:t xml:space="preserve"> de ju</w:t>
      </w:r>
      <w:r w:rsidR="00DF068D" w:rsidRPr="005F5883">
        <w:rPr>
          <w:color w:val="auto"/>
          <w:szCs w:val="24"/>
        </w:rPr>
        <w:t>l</w:t>
      </w:r>
      <w:r w:rsidR="00FB552B" w:rsidRPr="005F5883">
        <w:rPr>
          <w:color w:val="auto"/>
          <w:szCs w:val="24"/>
        </w:rPr>
        <w:t xml:space="preserve">io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9C2EE8">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0BAF" w:rsidRPr="002D0BAF"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r w:rsidR="002D2746">
              <w:rPr>
                <w:rFonts w:eastAsia="Times New Roman"/>
                <w:b/>
                <w:bCs/>
                <w:color w:val="auto"/>
                <w:szCs w:val="24"/>
              </w:rPr>
              <w:t>BARRIOS UNIDOS</w:t>
            </w:r>
          </w:p>
        </w:tc>
      </w:tr>
      <w:tr w:rsidR="002D2746"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D2746" w:rsidRPr="002D2746" w:rsidRDefault="002D2746" w:rsidP="002D2746">
            <w:pPr>
              <w:spacing w:after="0" w:line="240" w:lineRule="auto"/>
              <w:ind w:left="0" w:firstLine="0"/>
              <w:jc w:val="center"/>
              <w:rPr>
                <w:rFonts w:eastAsia="Times New Roman"/>
                <w:szCs w:val="24"/>
              </w:rPr>
            </w:pPr>
            <w:r w:rsidRPr="002D2746">
              <w:rPr>
                <w:szCs w:val="24"/>
              </w:rPr>
              <w:t>Luis Carlos Mesa Rojas</w:t>
            </w:r>
          </w:p>
        </w:tc>
      </w:tr>
      <w:tr w:rsidR="002D2746"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D2746" w:rsidRPr="002D2746" w:rsidRDefault="002D2746" w:rsidP="002D2746">
            <w:pPr>
              <w:jc w:val="center"/>
              <w:rPr>
                <w:szCs w:val="24"/>
              </w:rPr>
            </w:pPr>
            <w:r w:rsidRPr="002D2746">
              <w:rPr>
                <w:szCs w:val="24"/>
              </w:rPr>
              <w:t xml:space="preserve">José </w:t>
            </w:r>
            <w:proofErr w:type="spellStart"/>
            <w:r w:rsidRPr="002D2746">
              <w:rPr>
                <w:szCs w:val="24"/>
              </w:rPr>
              <w:t>Cupertino</w:t>
            </w:r>
            <w:proofErr w:type="spellEnd"/>
            <w:r w:rsidRPr="002D2746">
              <w:rPr>
                <w:szCs w:val="24"/>
              </w:rPr>
              <w:t xml:space="preserve"> Vargas Tambo</w:t>
            </w:r>
          </w:p>
        </w:tc>
      </w:tr>
      <w:tr w:rsidR="002D2746"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D2746" w:rsidRPr="002D2746" w:rsidRDefault="002D2746" w:rsidP="002D2746">
            <w:pPr>
              <w:jc w:val="center"/>
              <w:rPr>
                <w:szCs w:val="24"/>
              </w:rPr>
            </w:pPr>
            <w:r w:rsidRPr="002D2746">
              <w:rPr>
                <w:szCs w:val="24"/>
              </w:rPr>
              <w:t>Mariana Ospina</w:t>
            </w:r>
          </w:p>
        </w:tc>
      </w:tr>
      <w:tr w:rsidR="002D2746"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D2746" w:rsidRPr="002D2746" w:rsidRDefault="002D2746" w:rsidP="002D2746">
            <w:pPr>
              <w:jc w:val="center"/>
              <w:rPr>
                <w:szCs w:val="24"/>
              </w:rPr>
            </w:pPr>
            <w:r w:rsidRPr="002D2746">
              <w:rPr>
                <w:szCs w:val="24"/>
              </w:rPr>
              <w:t>Arturo Riveros</w:t>
            </w:r>
          </w:p>
        </w:tc>
      </w:tr>
      <w:tr w:rsidR="002D2746"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2D2746" w:rsidRPr="002D2746" w:rsidRDefault="002D2746" w:rsidP="002D2746">
            <w:pPr>
              <w:jc w:val="center"/>
              <w:rPr>
                <w:szCs w:val="24"/>
              </w:rPr>
            </w:pPr>
            <w:r w:rsidRPr="002D2746">
              <w:rPr>
                <w:szCs w:val="24"/>
              </w:rPr>
              <w:t>Argemiro Aguirre</w:t>
            </w:r>
          </w:p>
        </w:tc>
      </w:tr>
    </w:tbl>
    <w:p w:rsidR="000E1E6C" w:rsidRPr="005F5883"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Pr="005F5883" w:rsidRDefault="009B71A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9" w:name="_Toc26799492"/>
      <w:r w:rsidRPr="005F5883">
        <w:rPr>
          <w:color w:val="auto"/>
        </w:rPr>
        <w:t>TALLER DE RETROALIMEN</w:t>
      </w:r>
      <w:r w:rsidR="00955F66" w:rsidRPr="005F5883">
        <w:rPr>
          <w:color w:val="auto"/>
        </w:rPr>
        <w:t>T</w:t>
      </w:r>
      <w:r w:rsidRPr="005F5883">
        <w:rPr>
          <w:color w:val="auto"/>
        </w:rPr>
        <w:t>ACIÓN RENDICIÓN DE CUENTAS</w:t>
      </w:r>
      <w:bookmarkEnd w:id="9"/>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w:t>
      </w:r>
      <w:r w:rsidR="00B22EAF" w:rsidRPr="005F5883">
        <w:rPr>
          <w:color w:val="auto"/>
          <w:szCs w:val="24"/>
        </w:rPr>
        <w:lastRenderedPageBreak/>
        <w:t xml:space="preserve">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33477A" w:rsidRPr="005F5883">
        <w:rPr>
          <w:noProof/>
          <w:color w:val="auto"/>
          <w:sz w:val="16"/>
          <w:szCs w:val="16"/>
        </w:rPr>
        <w:t>4</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Pr="005F5883" w:rsidRDefault="00B22EAF" w:rsidP="00955F66">
      <w:pPr>
        <w:spacing w:after="0" w:line="259" w:lineRule="auto"/>
        <w:ind w:left="360" w:firstLine="0"/>
        <w:jc w:val="center"/>
        <w:rPr>
          <w:noProof/>
          <w:color w:val="auto"/>
        </w:rPr>
      </w:pPr>
    </w:p>
    <w:p w:rsidR="00B22EAF" w:rsidRPr="005F5883" w:rsidRDefault="00A051BD" w:rsidP="00955F66">
      <w:pPr>
        <w:spacing w:after="0" w:line="259" w:lineRule="auto"/>
        <w:ind w:left="360" w:firstLine="0"/>
        <w:jc w:val="center"/>
        <w:rPr>
          <w:noProof/>
          <w:color w:val="auto"/>
        </w:rPr>
      </w:pPr>
      <w:r>
        <w:rPr>
          <w:noProof/>
        </w:rPr>
        <w:drawing>
          <wp:inline distT="0" distB="0" distL="0" distR="0" wp14:anchorId="338D031A" wp14:editId="3FA63043">
            <wp:extent cx="1985078" cy="2747462"/>
            <wp:effectExtent l="19050" t="19050" r="15240" b="152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79" t="22334" r="38405" b="20021"/>
                    <a:stretch/>
                  </pic:blipFill>
                  <pic:spPr bwMode="auto">
                    <a:xfrm rot="5400000">
                      <a:off x="0" y="0"/>
                      <a:ext cx="1999097" cy="27668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5. Cartelera trabajada en el Taller de Retroalimentación. Elaboración propia, 2019.</w:t>
      </w:r>
    </w:p>
    <w:p w:rsidR="006336AC" w:rsidRDefault="006336AC" w:rsidP="006336AC">
      <w:pPr>
        <w:spacing w:after="0" w:line="259" w:lineRule="auto"/>
        <w:ind w:left="0" w:firstLine="0"/>
        <w:rPr>
          <w:noProof/>
        </w:rPr>
      </w:pPr>
    </w:p>
    <w:p w:rsidR="006336AC" w:rsidRDefault="006336AC" w:rsidP="006336AC">
      <w:pPr>
        <w:spacing w:after="0" w:line="259" w:lineRule="auto"/>
        <w:ind w:left="0" w:firstLine="0"/>
        <w:rPr>
          <w:noProof/>
        </w:rPr>
      </w:pPr>
    </w:p>
    <w:p w:rsidR="006336AC" w:rsidRDefault="007725E9" w:rsidP="006336AC">
      <w:pPr>
        <w:spacing w:after="0" w:line="259" w:lineRule="auto"/>
        <w:ind w:left="0" w:firstLine="0"/>
        <w:jc w:val="center"/>
        <w:rPr>
          <w:noProof/>
        </w:rPr>
      </w:pPr>
      <w:r>
        <w:rPr>
          <w:noProof/>
        </w:rPr>
        <w:drawing>
          <wp:inline distT="0" distB="0" distL="0" distR="0" wp14:anchorId="0C699184" wp14:editId="1E23C9FE">
            <wp:extent cx="2065270" cy="3036255"/>
            <wp:effectExtent l="0" t="9208" r="2223" b="2222"/>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858" t="21730" r="38405" b="18813"/>
                    <a:stretch/>
                  </pic:blipFill>
                  <pic:spPr bwMode="auto">
                    <a:xfrm rot="16200000">
                      <a:off x="0" y="0"/>
                      <a:ext cx="2076783" cy="3053181"/>
                    </a:xfrm>
                    <a:prstGeom prst="rect">
                      <a:avLst/>
                    </a:prstGeom>
                    <a:ln>
                      <a:noFill/>
                    </a:ln>
                    <a:extLst>
                      <a:ext uri="{53640926-AAD7-44D8-BBD7-CCE9431645EC}">
                        <a14:shadowObscured xmlns:a14="http://schemas.microsoft.com/office/drawing/2010/main"/>
                      </a:ext>
                    </a:extLst>
                  </pic:spPr>
                </pic:pic>
              </a:graphicData>
            </a:graphic>
          </wp:inline>
        </w:drawing>
      </w: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6. Cartelera trabajada en el Taller de Retroalimentación. Elaboración propia, 2019.</w:t>
      </w:r>
    </w:p>
    <w:p w:rsidR="006336AC" w:rsidRDefault="006336AC" w:rsidP="006336AC">
      <w:pPr>
        <w:spacing w:after="0" w:line="259" w:lineRule="auto"/>
        <w:ind w:left="0" w:firstLine="0"/>
        <w:rPr>
          <w:noProof/>
        </w:rPr>
      </w:pPr>
    </w:p>
    <w:p w:rsidR="0033477A" w:rsidRPr="005F5883" w:rsidRDefault="0033477A"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506CBC">
        <w:rPr>
          <w:color w:val="auto"/>
          <w:szCs w:val="24"/>
        </w:rPr>
        <w:t>Barrios Unidos</w:t>
      </w:r>
      <w:r w:rsidRPr="005F5883">
        <w:rPr>
          <w:color w:val="auto"/>
          <w:szCs w:val="24"/>
        </w:rPr>
        <w:t xml:space="preserve">, arrojó el resultado consignado en el Anexo No. 4. </w:t>
      </w:r>
    </w:p>
    <w:p w:rsidR="0015129E" w:rsidRPr="005F5883" w:rsidRDefault="0015129E" w:rsidP="000962B5">
      <w:pPr>
        <w:spacing w:after="0" w:line="259" w:lineRule="auto"/>
        <w:rPr>
          <w:color w:val="auto"/>
          <w:szCs w:val="24"/>
        </w:rPr>
      </w:pPr>
    </w:p>
    <w:p w:rsidR="00866B74" w:rsidRPr="005F5883" w:rsidRDefault="0061172B" w:rsidP="00B0585C">
      <w:pPr>
        <w:pStyle w:val="Ttulo1"/>
        <w:ind w:right="51"/>
        <w:rPr>
          <w:color w:val="auto"/>
        </w:rPr>
      </w:pPr>
      <w:bookmarkStart w:id="10" w:name="_Toc26799493"/>
      <w:r w:rsidRPr="005F5883">
        <w:rPr>
          <w:color w:val="auto"/>
        </w:rPr>
        <w:t>SEGUIMIENTO DE RESPUESTAS A LA CIUDADANIA</w:t>
      </w:r>
      <w:bookmarkEnd w:id="10"/>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5538043" cy="3352800"/>
            <wp:effectExtent l="19050" t="19050" r="24765"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8047" cy="3437560"/>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7725E9">
        <w:rPr>
          <w:color w:val="auto"/>
          <w:sz w:val="16"/>
          <w:szCs w:val="16"/>
        </w:rPr>
        <w:t>7</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3265C3" w:rsidRDefault="003265C3" w:rsidP="003265C3">
      <w:pPr>
        <w:pStyle w:val="Ttulo1"/>
      </w:pPr>
      <w:bookmarkStart w:id="11" w:name="_Toc26798958"/>
      <w:bookmarkStart w:id="12" w:name="_Toc26799494"/>
      <w:r>
        <w:t>EVALUACIÓN DEL EVENTO</w:t>
      </w:r>
      <w:bookmarkEnd w:id="11"/>
      <w:bookmarkEnd w:id="12"/>
    </w:p>
    <w:p w:rsidR="003265C3" w:rsidRDefault="003265C3" w:rsidP="003265C3"/>
    <w:p w:rsidR="003265C3" w:rsidRDefault="003265C3" w:rsidP="003265C3">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3265C3" w:rsidRPr="007A057B" w:rsidRDefault="003265C3" w:rsidP="003265C3"/>
    <w:p w:rsidR="003265C3" w:rsidRDefault="003265C3" w:rsidP="003265C3">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3265C3" w:rsidRPr="00C4596C" w:rsidRDefault="003265C3" w:rsidP="003265C3"/>
    <w:p w:rsidR="003265C3" w:rsidRDefault="003265C3" w:rsidP="003265C3">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Barrios Unidos,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2</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F0757D" w:rsidRDefault="00F0757D" w:rsidP="008073A2">
      <w:pPr>
        <w:spacing w:after="0" w:line="259" w:lineRule="auto"/>
        <w:ind w:left="0" w:firstLine="0"/>
        <w:rPr>
          <w:color w:val="auto"/>
          <w:szCs w:val="24"/>
        </w:rPr>
      </w:pPr>
    </w:p>
    <w:p w:rsidR="003265C3" w:rsidRPr="00C4596C" w:rsidRDefault="003265C3" w:rsidP="003265C3"/>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3265C3" w:rsidRPr="00C4596C" w:rsidTr="005C5A35">
        <w:tc>
          <w:tcPr>
            <w:tcW w:w="9215" w:type="dxa"/>
            <w:gridSpan w:val="13"/>
          </w:tcPr>
          <w:p w:rsidR="003265C3" w:rsidRPr="00C4596C" w:rsidRDefault="003265C3" w:rsidP="005C5A35">
            <w:pPr>
              <w:jc w:val="center"/>
              <w:rPr>
                <w:b/>
                <w:sz w:val="20"/>
                <w:szCs w:val="20"/>
              </w:rPr>
            </w:pPr>
            <w:r w:rsidRPr="00C4596C">
              <w:rPr>
                <w:b/>
                <w:sz w:val="20"/>
                <w:szCs w:val="20"/>
              </w:rPr>
              <w:t>Cuadro de sistematización de respuestas a la evaluación del evento – Localidad de Barrios Unidos.</w:t>
            </w:r>
          </w:p>
        </w:tc>
      </w:tr>
      <w:tr w:rsidR="003265C3" w:rsidRPr="00C4596C" w:rsidTr="005C5A35">
        <w:tc>
          <w:tcPr>
            <w:tcW w:w="3403" w:type="dxa"/>
          </w:tcPr>
          <w:p w:rsidR="003265C3" w:rsidRPr="00C4596C" w:rsidRDefault="003265C3" w:rsidP="005C5A35">
            <w:pPr>
              <w:jc w:val="center"/>
              <w:rPr>
                <w:b/>
                <w:sz w:val="20"/>
                <w:szCs w:val="20"/>
              </w:rPr>
            </w:pPr>
            <w:r w:rsidRPr="00C4596C">
              <w:rPr>
                <w:b/>
                <w:sz w:val="20"/>
                <w:szCs w:val="20"/>
              </w:rPr>
              <w:t>Pregunta</w:t>
            </w:r>
          </w:p>
        </w:tc>
        <w:tc>
          <w:tcPr>
            <w:tcW w:w="5812" w:type="dxa"/>
            <w:gridSpan w:val="12"/>
          </w:tcPr>
          <w:p w:rsidR="003265C3" w:rsidRPr="00C4596C" w:rsidRDefault="003265C3" w:rsidP="005C5A35">
            <w:pPr>
              <w:jc w:val="center"/>
              <w:rPr>
                <w:b/>
                <w:sz w:val="20"/>
                <w:szCs w:val="20"/>
              </w:rPr>
            </w:pPr>
            <w:r w:rsidRPr="00C4596C">
              <w:rPr>
                <w:b/>
                <w:sz w:val="20"/>
                <w:szCs w:val="20"/>
              </w:rPr>
              <w:t>Calificación</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3265C3" w:rsidRPr="00C4596C" w:rsidRDefault="003265C3"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4</w:t>
            </w:r>
          </w:p>
        </w:tc>
        <w:tc>
          <w:tcPr>
            <w:tcW w:w="1163" w:type="dxa"/>
            <w:shd w:val="clear" w:color="auto" w:fill="D9E2F3" w:themeFill="accent1" w:themeFillTint="33"/>
          </w:tcPr>
          <w:p w:rsidR="003265C3" w:rsidRPr="00C4596C" w:rsidRDefault="003265C3" w:rsidP="005C5A35">
            <w:pPr>
              <w:jc w:val="center"/>
              <w:rPr>
                <w:sz w:val="20"/>
                <w:szCs w:val="20"/>
              </w:rPr>
            </w:pPr>
            <w:r w:rsidRPr="00C4596C">
              <w:rPr>
                <w:sz w:val="20"/>
                <w:szCs w:val="20"/>
              </w:rPr>
              <w:t>5</w:t>
            </w:r>
          </w:p>
        </w:tc>
      </w:tr>
      <w:tr w:rsidR="003265C3" w:rsidRPr="00C4596C" w:rsidTr="005C5A35">
        <w:tc>
          <w:tcPr>
            <w:tcW w:w="3403" w:type="dxa"/>
            <w:vMerge/>
          </w:tcPr>
          <w:p w:rsidR="003265C3" w:rsidRPr="00C4596C" w:rsidRDefault="003265C3" w:rsidP="005C5A35">
            <w:pPr>
              <w:rPr>
                <w:sz w:val="20"/>
                <w:szCs w:val="20"/>
              </w:rPr>
            </w:pPr>
          </w:p>
        </w:tc>
        <w:tc>
          <w:tcPr>
            <w:tcW w:w="1162" w:type="dxa"/>
            <w:gridSpan w:val="2"/>
          </w:tcPr>
          <w:p w:rsidR="003265C3" w:rsidRPr="00C4596C" w:rsidRDefault="003265C3" w:rsidP="005C5A35">
            <w:pPr>
              <w:jc w:val="center"/>
              <w:rPr>
                <w:sz w:val="20"/>
                <w:szCs w:val="20"/>
              </w:rPr>
            </w:pPr>
            <w:r w:rsidRPr="00C4596C">
              <w:rPr>
                <w:sz w:val="20"/>
                <w:szCs w:val="20"/>
              </w:rPr>
              <w:t>0%</w:t>
            </w:r>
          </w:p>
        </w:tc>
        <w:tc>
          <w:tcPr>
            <w:tcW w:w="1162" w:type="dxa"/>
            <w:gridSpan w:val="3"/>
          </w:tcPr>
          <w:p w:rsidR="003265C3" w:rsidRPr="00C4596C" w:rsidRDefault="003265C3" w:rsidP="005C5A35">
            <w:pPr>
              <w:jc w:val="center"/>
              <w:rPr>
                <w:sz w:val="20"/>
                <w:szCs w:val="20"/>
              </w:rPr>
            </w:pPr>
            <w:r w:rsidRPr="00C4596C">
              <w:rPr>
                <w:sz w:val="20"/>
                <w:szCs w:val="20"/>
              </w:rPr>
              <w:t>2%</w:t>
            </w:r>
          </w:p>
        </w:tc>
        <w:tc>
          <w:tcPr>
            <w:tcW w:w="1163" w:type="dxa"/>
            <w:gridSpan w:val="3"/>
          </w:tcPr>
          <w:p w:rsidR="003265C3" w:rsidRPr="00C4596C" w:rsidRDefault="003265C3" w:rsidP="005C5A35">
            <w:pPr>
              <w:jc w:val="center"/>
              <w:rPr>
                <w:sz w:val="20"/>
                <w:szCs w:val="20"/>
              </w:rPr>
            </w:pPr>
            <w:r>
              <w:rPr>
                <w:sz w:val="20"/>
                <w:szCs w:val="20"/>
              </w:rPr>
              <w:t>5</w:t>
            </w:r>
            <w:r w:rsidRPr="00C4596C">
              <w:rPr>
                <w:sz w:val="20"/>
                <w:szCs w:val="20"/>
              </w:rPr>
              <w:t>%</w:t>
            </w:r>
          </w:p>
        </w:tc>
        <w:tc>
          <w:tcPr>
            <w:tcW w:w="1162" w:type="dxa"/>
            <w:gridSpan w:val="3"/>
          </w:tcPr>
          <w:p w:rsidR="003265C3" w:rsidRPr="00C4596C" w:rsidRDefault="003265C3" w:rsidP="005C5A35">
            <w:pPr>
              <w:jc w:val="center"/>
              <w:rPr>
                <w:sz w:val="20"/>
                <w:szCs w:val="20"/>
              </w:rPr>
            </w:pPr>
            <w:r>
              <w:rPr>
                <w:sz w:val="20"/>
                <w:szCs w:val="20"/>
              </w:rPr>
              <w:t>46</w:t>
            </w:r>
            <w:r w:rsidRPr="00C4596C">
              <w:rPr>
                <w:sz w:val="20"/>
                <w:szCs w:val="20"/>
              </w:rPr>
              <w:t>%</w:t>
            </w:r>
          </w:p>
        </w:tc>
        <w:tc>
          <w:tcPr>
            <w:tcW w:w="1163" w:type="dxa"/>
          </w:tcPr>
          <w:p w:rsidR="003265C3" w:rsidRPr="00C4596C" w:rsidRDefault="003265C3" w:rsidP="005C5A35">
            <w:pPr>
              <w:jc w:val="center"/>
              <w:rPr>
                <w:sz w:val="20"/>
                <w:szCs w:val="20"/>
              </w:rPr>
            </w:pPr>
            <w:r>
              <w:rPr>
                <w:sz w:val="20"/>
                <w:szCs w:val="20"/>
              </w:rPr>
              <w:t>48</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Confiable</w:t>
            </w:r>
          </w:p>
        </w:tc>
      </w:tr>
      <w:tr w:rsidR="003265C3" w:rsidRPr="00C4596C" w:rsidTr="005C5A35">
        <w:trPr>
          <w:trHeight w:val="263"/>
        </w:trPr>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Pr>
                <w:sz w:val="20"/>
                <w:szCs w:val="20"/>
              </w:rPr>
              <w:t>16</w:t>
            </w:r>
            <w:r w:rsidRPr="00C4596C">
              <w:rPr>
                <w:sz w:val="20"/>
                <w:szCs w:val="20"/>
              </w:rPr>
              <w:t>%</w:t>
            </w:r>
          </w:p>
        </w:tc>
        <w:tc>
          <w:tcPr>
            <w:tcW w:w="2079" w:type="dxa"/>
            <w:gridSpan w:val="6"/>
          </w:tcPr>
          <w:p w:rsidR="003265C3" w:rsidRPr="00C4596C" w:rsidRDefault="003265C3" w:rsidP="005C5A35">
            <w:pPr>
              <w:jc w:val="center"/>
              <w:rPr>
                <w:sz w:val="20"/>
                <w:szCs w:val="20"/>
              </w:rPr>
            </w:pPr>
            <w:r>
              <w:rPr>
                <w:sz w:val="20"/>
                <w:szCs w:val="20"/>
              </w:rPr>
              <w:t>4</w:t>
            </w:r>
            <w:r w:rsidRPr="00C4596C">
              <w:rPr>
                <w:sz w:val="20"/>
                <w:szCs w:val="20"/>
              </w:rPr>
              <w:t>1%</w:t>
            </w:r>
          </w:p>
        </w:tc>
        <w:tc>
          <w:tcPr>
            <w:tcW w:w="2079" w:type="dxa"/>
            <w:gridSpan w:val="3"/>
          </w:tcPr>
          <w:p w:rsidR="003265C3" w:rsidRPr="00C4596C" w:rsidRDefault="003265C3" w:rsidP="005C5A35">
            <w:pPr>
              <w:jc w:val="center"/>
              <w:rPr>
                <w:sz w:val="20"/>
                <w:szCs w:val="20"/>
              </w:rPr>
            </w:pPr>
            <w:r>
              <w:rPr>
                <w:sz w:val="20"/>
                <w:szCs w:val="20"/>
              </w:rPr>
              <w:t>0</w:t>
            </w:r>
            <w:r w:rsidRPr="00C4596C">
              <w:rPr>
                <w:sz w:val="20"/>
                <w:szCs w:val="20"/>
              </w:rPr>
              <w:t>%</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confiable</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3265C3">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Pr>
                <w:sz w:val="20"/>
                <w:szCs w:val="20"/>
              </w:rPr>
              <w:t>8</w:t>
            </w:r>
            <w:r w:rsidRPr="00C4596C">
              <w:rPr>
                <w:sz w:val="20"/>
                <w:szCs w:val="20"/>
              </w:rPr>
              <w:t>%</w:t>
            </w:r>
          </w:p>
        </w:tc>
        <w:tc>
          <w:tcPr>
            <w:tcW w:w="2079" w:type="dxa"/>
            <w:gridSpan w:val="3"/>
          </w:tcPr>
          <w:p w:rsidR="003265C3" w:rsidRPr="00C4596C" w:rsidRDefault="003265C3" w:rsidP="005C5A35">
            <w:pPr>
              <w:jc w:val="center"/>
              <w:rPr>
                <w:sz w:val="20"/>
                <w:szCs w:val="20"/>
              </w:rPr>
            </w:pPr>
            <w:r w:rsidRPr="00C4596C">
              <w:rPr>
                <w:sz w:val="20"/>
                <w:szCs w:val="20"/>
              </w:rPr>
              <w:t>0%</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shd w:val="clear" w:color="auto" w:fill="D9E2F3" w:themeFill="accent1" w:themeFillTint="33"/>
          </w:tcPr>
          <w:p w:rsidR="003265C3" w:rsidRPr="00C4596C" w:rsidRDefault="003265C3" w:rsidP="003265C3">
            <w:pPr>
              <w:jc w:val="center"/>
              <w:rPr>
                <w:sz w:val="20"/>
                <w:szCs w:val="20"/>
              </w:rPr>
            </w:pPr>
            <w:r w:rsidRPr="00C4596C">
              <w:rPr>
                <w:sz w:val="20"/>
                <w:szCs w:val="20"/>
              </w:rPr>
              <w:t>Poco Clara</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Poco confiable</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3265C3">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Pr>
                <w:sz w:val="20"/>
                <w:szCs w:val="20"/>
              </w:rPr>
              <w:t>8</w:t>
            </w:r>
            <w:r w:rsidRPr="00C4596C">
              <w:rPr>
                <w:sz w:val="20"/>
                <w:szCs w:val="20"/>
              </w:rPr>
              <w:t>%</w:t>
            </w:r>
          </w:p>
        </w:tc>
        <w:tc>
          <w:tcPr>
            <w:tcW w:w="2079" w:type="dxa"/>
            <w:gridSpan w:val="3"/>
          </w:tcPr>
          <w:p w:rsidR="003265C3" w:rsidRPr="00C4596C" w:rsidRDefault="003265C3" w:rsidP="005C5A35">
            <w:pPr>
              <w:jc w:val="center"/>
              <w:rPr>
                <w:sz w:val="20"/>
                <w:szCs w:val="20"/>
              </w:rPr>
            </w:pPr>
            <w:r w:rsidRPr="00C4596C">
              <w:rPr>
                <w:sz w:val="20"/>
                <w:szCs w:val="20"/>
              </w:rPr>
              <w:t>0%</w:t>
            </w:r>
          </w:p>
        </w:tc>
      </w:tr>
      <w:tr w:rsidR="003265C3" w:rsidRPr="00C4596C" w:rsidTr="005C5A35">
        <w:tc>
          <w:tcPr>
            <w:tcW w:w="3403" w:type="dxa"/>
            <w:vMerge/>
          </w:tcPr>
          <w:p w:rsidR="003265C3" w:rsidRPr="00C4596C" w:rsidRDefault="003265C3" w:rsidP="005C5A35">
            <w:pPr>
              <w:rPr>
                <w:sz w:val="20"/>
                <w:szCs w:val="20"/>
              </w:rPr>
            </w:pPr>
          </w:p>
        </w:tc>
        <w:tc>
          <w:tcPr>
            <w:tcW w:w="5812" w:type="dxa"/>
            <w:gridSpan w:val="12"/>
            <w:shd w:val="clear" w:color="auto" w:fill="D9E2F3" w:themeFill="accent1" w:themeFillTint="33"/>
          </w:tcPr>
          <w:p w:rsidR="003265C3" w:rsidRPr="00C4596C" w:rsidRDefault="003265C3" w:rsidP="005C5A35">
            <w:pPr>
              <w:jc w:val="center"/>
              <w:rPr>
                <w:sz w:val="20"/>
                <w:szCs w:val="20"/>
              </w:rPr>
            </w:pPr>
            <w:r w:rsidRPr="00C4596C">
              <w:rPr>
                <w:sz w:val="20"/>
                <w:szCs w:val="20"/>
              </w:rPr>
              <w:t>Clara, Precisa y Confiable</w:t>
            </w:r>
          </w:p>
        </w:tc>
      </w:tr>
      <w:tr w:rsidR="003265C3" w:rsidRPr="00C4596C" w:rsidTr="005C5A35">
        <w:tc>
          <w:tcPr>
            <w:tcW w:w="3403" w:type="dxa"/>
            <w:vMerge/>
          </w:tcPr>
          <w:p w:rsidR="003265C3" w:rsidRPr="00C4596C" w:rsidRDefault="003265C3" w:rsidP="005C5A35">
            <w:pPr>
              <w:rPr>
                <w:sz w:val="20"/>
                <w:szCs w:val="20"/>
              </w:rPr>
            </w:pPr>
          </w:p>
        </w:tc>
        <w:tc>
          <w:tcPr>
            <w:tcW w:w="5812" w:type="dxa"/>
            <w:gridSpan w:val="12"/>
          </w:tcPr>
          <w:p w:rsidR="003265C3" w:rsidRPr="00C4596C" w:rsidRDefault="003265C3" w:rsidP="005C5A35">
            <w:pPr>
              <w:jc w:val="center"/>
              <w:rPr>
                <w:sz w:val="20"/>
                <w:szCs w:val="20"/>
              </w:rPr>
            </w:pPr>
            <w:r>
              <w:rPr>
                <w:sz w:val="20"/>
                <w:szCs w:val="20"/>
              </w:rPr>
              <w:t>0</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Amplia y suficiente</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sidRPr="00C4596C">
              <w:rPr>
                <w:sz w:val="20"/>
                <w:szCs w:val="20"/>
              </w:rPr>
              <w:t>15%</w:t>
            </w:r>
          </w:p>
        </w:tc>
        <w:tc>
          <w:tcPr>
            <w:tcW w:w="2079" w:type="dxa"/>
            <w:gridSpan w:val="6"/>
          </w:tcPr>
          <w:p w:rsidR="003265C3" w:rsidRPr="00C4596C" w:rsidRDefault="003265C3" w:rsidP="005C5A35">
            <w:pPr>
              <w:jc w:val="center"/>
              <w:rPr>
                <w:sz w:val="20"/>
                <w:szCs w:val="20"/>
              </w:rPr>
            </w:pPr>
            <w:r>
              <w:rPr>
                <w:sz w:val="20"/>
                <w:szCs w:val="20"/>
              </w:rPr>
              <w:t>33</w:t>
            </w:r>
            <w:r w:rsidRPr="00C4596C">
              <w:rPr>
                <w:sz w:val="20"/>
                <w:szCs w:val="20"/>
              </w:rPr>
              <w:t>%</w:t>
            </w:r>
          </w:p>
        </w:tc>
        <w:tc>
          <w:tcPr>
            <w:tcW w:w="2079" w:type="dxa"/>
            <w:gridSpan w:val="3"/>
          </w:tcPr>
          <w:p w:rsidR="003265C3" w:rsidRPr="00C4596C" w:rsidRDefault="003265C3" w:rsidP="005C5A35">
            <w:pPr>
              <w:jc w:val="center"/>
              <w:rPr>
                <w:sz w:val="20"/>
                <w:szCs w:val="20"/>
              </w:rPr>
            </w:pPr>
            <w:r>
              <w:rPr>
                <w:sz w:val="20"/>
                <w:szCs w:val="20"/>
              </w:rPr>
              <w:t>66</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Bien organizada</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sidRPr="00C4596C">
              <w:rPr>
                <w:sz w:val="20"/>
                <w:szCs w:val="20"/>
              </w:rPr>
              <w:t>0%</w:t>
            </w:r>
          </w:p>
        </w:tc>
        <w:tc>
          <w:tcPr>
            <w:tcW w:w="2079" w:type="dxa"/>
            <w:gridSpan w:val="3"/>
          </w:tcPr>
          <w:p w:rsidR="003265C3" w:rsidRPr="00C4596C" w:rsidRDefault="003265C3" w:rsidP="005C5A35">
            <w:pPr>
              <w:jc w:val="center"/>
              <w:rPr>
                <w:sz w:val="20"/>
                <w:szCs w:val="20"/>
              </w:rPr>
            </w:pPr>
            <w:r w:rsidRPr="00C4596C">
              <w:rPr>
                <w:sz w:val="20"/>
                <w:szCs w:val="20"/>
              </w:rPr>
              <w:t>100%</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3265C3" w:rsidRPr="00C4596C" w:rsidRDefault="003265C3" w:rsidP="005C5A35">
            <w:pPr>
              <w:rPr>
                <w:sz w:val="20"/>
                <w:szCs w:val="20"/>
              </w:rPr>
            </w:pPr>
            <w:r w:rsidRPr="00C4596C">
              <w:rPr>
                <w:sz w:val="20"/>
                <w:szCs w:val="20"/>
              </w:rPr>
              <w:t>Clara</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Pr>
                <w:sz w:val="20"/>
                <w:szCs w:val="20"/>
              </w:rPr>
              <w:t>8</w:t>
            </w:r>
            <w:r w:rsidRPr="00C4596C">
              <w:rPr>
                <w:sz w:val="20"/>
                <w:szCs w:val="20"/>
              </w:rPr>
              <w:t>%</w:t>
            </w:r>
          </w:p>
        </w:tc>
        <w:tc>
          <w:tcPr>
            <w:tcW w:w="2079" w:type="dxa"/>
            <w:gridSpan w:val="3"/>
          </w:tcPr>
          <w:p w:rsidR="003265C3" w:rsidRPr="00C4596C" w:rsidRDefault="003265C3" w:rsidP="005C5A35">
            <w:pPr>
              <w:jc w:val="center"/>
              <w:rPr>
                <w:sz w:val="20"/>
                <w:szCs w:val="20"/>
              </w:rPr>
            </w:pPr>
            <w:r>
              <w:rPr>
                <w:sz w:val="20"/>
                <w:szCs w:val="20"/>
              </w:rPr>
              <w:t>91</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 xml:space="preserve">6. Considera necesario que la Administración Distrital y Local continúe promoviendo espacios de </w:t>
            </w:r>
            <w:proofErr w:type="spellStart"/>
            <w:r>
              <w:rPr>
                <w:sz w:val="20"/>
                <w:szCs w:val="20"/>
              </w:rPr>
              <w:t>de</w:t>
            </w:r>
            <w:proofErr w:type="spellEnd"/>
            <w:r w:rsidRPr="00EE46EC">
              <w:rPr>
                <w:sz w:val="20"/>
                <w:szCs w:val="20"/>
              </w:rPr>
              <w:t xml:space="preserve"> 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Si</w:t>
            </w:r>
          </w:p>
        </w:tc>
      </w:tr>
      <w:tr w:rsidR="003265C3" w:rsidRPr="00C4596C" w:rsidTr="005C5A35">
        <w:tc>
          <w:tcPr>
            <w:tcW w:w="3403" w:type="dxa"/>
            <w:vMerge/>
          </w:tcPr>
          <w:p w:rsidR="003265C3" w:rsidRPr="00C4596C" w:rsidRDefault="003265C3" w:rsidP="005C5A35">
            <w:pPr>
              <w:rPr>
                <w:sz w:val="20"/>
                <w:szCs w:val="20"/>
              </w:rPr>
            </w:pPr>
          </w:p>
        </w:tc>
        <w:tc>
          <w:tcPr>
            <w:tcW w:w="2693" w:type="dxa"/>
            <w:gridSpan w:val="6"/>
          </w:tcPr>
          <w:p w:rsidR="003265C3" w:rsidRPr="00C4596C" w:rsidRDefault="003265C3" w:rsidP="005C5A35">
            <w:pPr>
              <w:jc w:val="center"/>
              <w:rPr>
                <w:sz w:val="20"/>
                <w:szCs w:val="20"/>
              </w:rPr>
            </w:pPr>
            <w:r w:rsidRPr="00C4596C">
              <w:rPr>
                <w:sz w:val="20"/>
                <w:szCs w:val="20"/>
              </w:rPr>
              <w:t>0%</w:t>
            </w:r>
          </w:p>
        </w:tc>
        <w:tc>
          <w:tcPr>
            <w:tcW w:w="3119" w:type="dxa"/>
            <w:gridSpan w:val="6"/>
          </w:tcPr>
          <w:p w:rsidR="003265C3" w:rsidRPr="00C4596C" w:rsidRDefault="003265C3" w:rsidP="005C5A35">
            <w:pPr>
              <w:jc w:val="center"/>
              <w:rPr>
                <w:sz w:val="20"/>
                <w:szCs w:val="20"/>
              </w:rPr>
            </w:pPr>
            <w:r w:rsidRPr="00C4596C">
              <w:rPr>
                <w:sz w:val="20"/>
                <w:szCs w:val="20"/>
              </w:rPr>
              <w:t>100%</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De acuerdo</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Pr>
                <w:sz w:val="20"/>
                <w:szCs w:val="20"/>
              </w:rPr>
              <w:t>0</w:t>
            </w:r>
            <w:r w:rsidRPr="00C4596C">
              <w:rPr>
                <w:sz w:val="20"/>
                <w:szCs w:val="20"/>
              </w:rPr>
              <w:t>%</w:t>
            </w:r>
          </w:p>
        </w:tc>
        <w:tc>
          <w:tcPr>
            <w:tcW w:w="2079" w:type="dxa"/>
            <w:gridSpan w:val="6"/>
          </w:tcPr>
          <w:p w:rsidR="003265C3" w:rsidRPr="00C4596C" w:rsidRDefault="003265C3" w:rsidP="005C5A35">
            <w:pPr>
              <w:jc w:val="center"/>
              <w:rPr>
                <w:sz w:val="20"/>
                <w:szCs w:val="20"/>
              </w:rPr>
            </w:pPr>
            <w:r>
              <w:rPr>
                <w:sz w:val="20"/>
                <w:szCs w:val="20"/>
              </w:rPr>
              <w:t>33</w:t>
            </w:r>
            <w:r w:rsidRPr="00C4596C">
              <w:rPr>
                <w:sz w:val="20"/>
                <w:szCs w:val="20"/>
              </w:rPr>
              <w:t>%</w:t>
            </w:r>
          </w:p>
        </w:tc>
        <w:tc>
          <w:tcPr>
            <w:tcW w:w="2079" w:type="dxa"/>
            <w:gridSpan w:val="3"/>
          </w:tcPr>
          <w:p w:rsidR="003265C3" w:rsidRPr="00C4596C" w:rsidRDefault="003265C3" w:rsidP="005C5A35">
            <w:pPr>
              <w:jc w:val="center"/>
              <w:rPr>
                <w:sz w:val="20"/>
                <w:szCs w:val="20"/>
              </w:rPr>
            </w:pPr>
            <w:r>
              <w:rPr>
                <w:sz w:val="20"/>
                <w:szCs w:val="20"/>
              </w:rPr>
              <w:t>66</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8. ¿Cómo se enteró del evento?</w:t>
            </w:r>
          </w:p>
        </w:tc>
        <w:tc>
          <w:tcPr>
            <w:tcW w:w="822" w:type="dxa"/>
            <w:shd w:val="clear" w:color="auto" w:fill="D9E2F3" w:themeFill="accent1" w:themeFillTint="33"/>
          </w:tcPr>
          <w:p w:rsidR="003265C3" w:rsidRPr="00C4596C" w:rsidRDefault="003265C3"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3265C3" w:rsidRPr="00C4596C" w:rsidRDefault="003265C3" w:rsidP="005C5A35">
            <w:pPr>
              <w:jc w:val="center"/>
              <w:rPr>
                <w:sz w:val="20"/>
                <w:szCs w:val="20"/>
              </w:rPr>
            </w:pPr>
            <w:r w:rsidRPr="00C4596C">
              <w:rPr>
                <w:sz w:val="20"/>
                <w:szCs w:val="20"/>
              </w:rPr>
              <w:t>Otro</w:t>
            </w:r>
          </w:p>
        </w:tc>
      </w:tr>
      <w:tr w:rsidR="003265C3" w:rsidRPr="00C4596C" w:rsidTr="005C5A35">
        <w:tc>
          <w:tcPr>
            <w:tcW w:w="3403" w:type="dxa"/>
            <w:vMerge/>
          </w:tcPr>
          <w:p w:rsidR="003265C3" w:rsidRPr="00C4596C" w:rsidRDefault="003265C3" w:rsidP="005C5A35">
            <w:pPr>
              <w:rPr>
                <w:sz w:val="20"/>
                <w:szCs w:val="20"/>
              </w:rPr>
            </w:pPr>
          </w:p>
        </w:tc>
        <w:tc>
          <w:tcPr>
            <w:tcW w:w="822" w:type="dxa"/>
          </w:tcPr>
          <w:p w:rsidR="003265C3" w:rsidRPr="00C4596C" w:rsidRDefault="003265C3" w:rsidP="005C5A35">
            <w:pPr>
              <w:jc w:val="center"/>
              <w:rPr>
                <w:sz w:val="20"/>
                <w:szCs w:val="20"/>
              </w:rPr>
            </w:pPr>
            <w:r>
              <w:rPr>
                <w:sz w:val="20"/>
                <w:szCs w:val="20"/>
              </w:rPr>
              <w:t>2</w:t>
            </w:r>
            <w:r w:rsidRPr="00C4596C">
              <w:rPr>
                <w:sz w:val="20"/>
                <w:szCs w:val="20"/>
              </w:rPr>
              <w:t>5%</w:t>
            </w:r>
          </w:p>
        </w:tc>
        <w:tc>
          <w:tcPr>
            <w:tcW w:w="1247" w:type="dxa"/>
            <w:gridSpan w:val="3"/>
          </w:tcPr>
          <w:p w:rsidR="003265C3" w:rsidRPr="00C4596C" w:rsidRDefault="003265C3" w:rsidP="005C5A35">
            <w:pPr>
              <w:jc w:val="center"/>
              <w:rPr>
                <w:sz w:val="20"/>
                <w:szCs w:val="20"/>
              </w:rPr>
            </w:pPr>
            <w:r>
              <w:rPr>
                <w:sz w:val="20"/>
                <w:szCs w:val="20"/>
              </w:rPr>
              <w:t>33</w:t>
            </w:r>
            <w:r w:rsidRPr="00C4596C">
              <w:rPr>
                <w:sz w:val="20"/>
                <w:szCs w:val="20"/>
              </w:rPr>
              <w:t>%</w:t>
            </w:r>
          </w:p>
        </w:tc>
        <w:tc>
          <w:tcPr>
            <w:tcW w:w="1248" w:type="dxa"/>
            <w:gridSpan w:val="3"/>
          </w:tcPr>
          <w:p w:rsidR="003265C3" w:rsidRPr="00C4596C" w:rsidRDefault="003265C3" w:rsidP="005C5A35">
            <w:pPr>
              <w:jc w:val="center"/>
              <w:rPr>
                <w:sz w:val="20"/>
                <w:szCs w:val="20"/>
              </w:rPr>
            </w:pPr>
            <w:r w:rsidRPr="00C4596C">
              <w:rPr>
                <w:sz w:val="20"/>
                <w:szCs w:val="20"/>
              </w:rPr>
              <w:t>0%</w:t>
            </w:r>
          </w:p>
        </w:tc>
        <w:tc>
          <w:tcPr>
            <w:tcW w:w="1247" w:type="dxa"/>
            <w:gridSpan w:val="3"/>
          </w:tcPr>
          <w:p w:rsidR="003265C3" w:rsidRPr="00C4596C" w:rsidRDefault="003265C3" w:rsidP="005C5A35">
            <w:pPr>
              <w:jc w:val="center"/>
              <w:rPr>
                <w:sz w:val="20"/>
                <w:szCs w:val="20"/>
              </w:rPr>
            </w:pPr>
            <w:r>
              <w:rPr>
                <w:sz w:val="20"/>
                <w:szCs w:val="20"/>
              </w:rPr>
              <w:t>41</w:t>
            </w:r>
            <w:r w:rsidRPr="00C4596C">
              <w:rPr>
                <w:sz w:val="20"/>
                <w:szCs w:val="20"/>
              </w:rPr>
              <w:t>%</w:t>
            </w:r>
          </w:p>
        </w:tc>
        <w:tc>
          <w:tcPr>
            <w:tcW w:w="1248" w:type="dxa"/>
            <w:gridSpan w:val="2"/>
          </w:tcPr>
          <w:p w:rsidR="003265C3" w:rsidRPr="00C4596C" w:rsidRDefault="003265C3" w:rsidP="005C5A35">
            <w:pPr>
              <w:jc w:val="center"/>
              <w:rPr>
                <w:sz w:val="20"/>
                <w:szCs w:val="20"/>
              </w:rPr>
            </w:pPr>
            <w:r w:rsidRPr="00C4596C">
              <w:rPr>
                <w:sz w:val="20"/>
                <w:szCs w:val="20"/>
              </w:rPr>
              <w:t>0%</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Si</w:t>
            </w:r>
          </w:p>
        </w:tc>
      </w:tr>
      <w:tr w:rsidR="003265C3" w:rsidRPr="00C4596C" w:rsidTr="005C5A35">
        <w:tc>
          <w:tcPr>
            <w:tcW w:w="3403" w:type="dxa"/>
            <w:vMerge/>
          </w:tcPr>
          <w:p w:rsidR="003265C3" w:rsidRPr="00C4596C" w:rsidRDefault="003265C3" w:rsidP="005C5A35">
            <w:pPr>
              <w:rPr>
                <w:sz w:val="20"/>
                <w:szCs w:val="20"/>
              </w:rPr>
            </w:pPr>
          </w:p>
        </w:tc>
        <w:tc>
          <w:tcPr>
            <w:tcW w:w="2693" w:type="dxa"/>
            <w:gridSpan w:val="6"/>
          </w:tcPr>
          <w:p w:rsidR="003265C3" w:rsidRPr="00C4596C" w:rsidRDefault="003265C3" w:rsidP="005C5A35">
            <w:pPr>
              <w:jc w:val="center"/>
              <w:rPr>
                <w:sz w:val="20"/>
                <w:szCs w:val="20"/>
              </w:rPr>
            </w:pPr>
            <w:r>
              <w:rPr>
                <w:sz w:val="20"/>
                <w:szCs w:val="20"/>
              </w:rPr>
              <w:t>50</w:t>
            </w:r>
            <w:r w:rsidRPr="00C4596C">
              <w:rPr>
                <w:sz w:val="20"/>
                <w:szCs w:val="20"/>
              </w:rPr>
              <w:t>%</w:t>
            </w:r>
          </w:p>
        </w:tc>
        <w:tc>
          <w:tcPr>
            <w:tcW w:w="3119" w:type="dxa"/>
            <w:gridSpan w:val="6"/>
          </w:tcPr>
          <w:p w:rsidR="003265C3" w:rsidRPr="00C4596C" w:rsidRDefault="003265C3" w:rsidP="005C5A35">
            <w:pPr>
              <w:jc w:val="center"/>
              <w:rPr>
                <w:sz w:val="20"/>
                <w:szCs w:val="20"/>
              </w:rPr>
            </w:pPr>
            <w:r>
              <w:rPr>
                <w:sz w:val="20"/>
                <w:szCs w:val="20"/>
              </w:rPr>
              <w:t>50</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Muy importante</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sidRPr="00C4596C">
              <w:rPr>
                <w:sz w:val="20"/>
                <w:szCs w:val="20"/>
              </w:rPr>
              <w:t>0%</w:t>
            </w:r>
          </w:p>
        </w:tc>
        <w:tc>
          <w:tcPr>
            <w:tcW w:w="2079" w:type="dxa"/>
            <w:gridSpan w:val="3"/>
          </w:tcPr>
          <w:p w:rsidR="003265C3" w:rsidRPr="00C4596C" w:rsidRDefault="003265C3" w:rsidP="005C5A35">
            <w:pPr>
              <w:jc w:val="center"/>
              <w:rPr>
                <w:sz w:val="20"/>
                <w:szCs w:val="20"/>
              </w:rPr>
            </w:pPr>
            <w:r>
              <w:rPr>
                <w:sz w:val="20"/>
                <w:szCs w:val="20"/>
              </w:rPr>
              <w:t>100</w:t>
            </w:r>
            <w:r w:rsidRPr="00C4596C">
              <w:rPr>
                <w:sz w:val="20"/>
                <w:szCs w:val="20"/>
              </w:rPr>
              <w:t>%</w:t>
            </w:r>
          </w:p>
        </w:tc>
      </w:tr>
      <w:tr w:rsidR="003265C3" w:rsidRPr="00C4596C" w:rsidTr="005C5A35">
        <w:tc>
          <w:tcPr>
            <w:tcW w:w="3403" w:type="dxa"/>
            <w:vMerge w:val="restart"/>
          </w:tcPr>
          <w:p w:rsidR="003265C3" w:rsidRPr="00C4596C" w:rsidRDefault="003265C3"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265C3" w:rsidRPr="00C4596C" w:rsidRDefault="003265C3"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265C3" w:rsidRPr="00C4596C" w:rsidRDefault="003265C3" w:rsidP="005C5A35">
            <w:pPr>
              <w:jc w:val="center"/>
              <w:rPr>
                <w:sz w:val="20"/>
                <w:szCs w:val="20"/>
              </w:rPr>
            </w:pPr>
            <w:r w:rsidRPr="00C4596C">
              <w:rPr>
                <w:sz w:val="20"/>
                <w:szCs w:val="20"/>
              </w:rPr>
              <w:t>Muy importante</w:t>
            </w:r>
          </w:p>
        </w:tc>
      </w:tr>
      <w:tr w:rsidR="003265C3" w:rsidRPr="00C4596C" w:rsidTr="005C5A35">
        <w:tc>
          <w:tcPr>
            <w:tcW w:w="3403" w:type="dxa"/>
            <w:vMerge/>
          </w:tcPr>
          <w:p w:rsidR="003265C3" w:rsidRPr="00C4596C" w:rsidRDefault="003265C3" w:rsidP="005C5A35">
            <w:pPr>
              <w:rPr>
                <w:sz w:val="20"/>
                <w:szCs w:val="20"/>
              </w:rPr>
            </w:pPr>
          </w:p>
        </w:tc>
        <w:tc>
          <w:tcPr>
            <w:tcW w:w="1654" w:type="dxa"/>
            <w:gridSpan w:val="3"/>
          </w:tcPr>
          <w:p w:rsidR="003265C3" w:rsidRPr="00C4596C" w:rsidRDefault="003265C3" w:rsidP="005C5A35">
            <w:pPr>
              <w:jc w:val="center"/>
              <w:rPr>
                <w:sz w:val="20"/>
                <w:szCs w:val="20"/>
              </w:rPr>
            </w:pPr>
            <w:r w:rsidRPr="00C4596C">
              <w:rPr>
                <w:sz w:val="20"/>
                <w:szCs w:val="20"/>
              </w:rPr>
              <w:t>0%</w:t>
            </w:r>
          </w:p>
        </w:tc>
        <w:tc>
          <w:tcPr>
            <w:tcW w:w="2079" w:type="dxa"/>
            <w:gridSpan w:val="6"/>
          </w:tcPr>
          <w:p w:rsidR="003265C3" w:rsidRPr="00C4596C" w:rsidRDefault="003265C3" w:rsidP="005C5A35">
            <w:pPr>
              <w:jc w:val="center"/>
              <w:rPr>
                <w:sz w:val="20"/>
                <w:szCs w:val="20"/>
              </w:rPr>
            </w:pPr>
            <w:r>
              <w:rPr>
                <w:sz w:val="20"/>
                <w:szCs w:val="20"/>
              </w:rPr>
              <w:t>16</w:t>
            </w:r>
            <w:r w:rsidRPr="00C4596C">
              <w:rPr>
                <w:sz w:val="20"/>
                <w:szCs w:val="20"/>
              </w:rPr>
              <w:t>%</w:t>
            </w:r>
          </w:p>
        </w:tc>
        <w:tc>
          <w:tcPr>
            <w:tcW w:w="2079" w:type="dxa"/>
            <w:gridSpan w:val="3"/>
          </w:tcPr>
          <w:p w:rsidR="003265C3" w:rsidRPr="00C4596C" w:rsidRDefault="003265C3" w:rsidP="005C5A35">
            <w:pPr>
              <w:jc w:val="center"/>
              <w:rPr>
                <w:sz w:val="20"/>
                <w:szCs w:val="20"/>
              </w:rPr>
            </w:pPr>
            <w:r w:rsidRPr="00C4596C">
              <w:rPr>
                <w:sz w:val="20"/>
                <w:szCs w:val="20"/>
              </w:rPr>
              <w:t>8</w:t>
            </w:r>
            <w:r>
              <w:rPr>
                <w:sz w:val="20"/>
                <w:szCs w:val="20"/>
              </w:rPr>
              <w:t>3</w:t>
            </w:r>
            <w:r w:rsidRPr="00C4596C">
              <w:rPr>
                <w:sz w:val="20"/>
                <w:szCs w:val="20"/>
              </w:rPr>
              <w:t>%</w:t>
            </w:r>
          </w:p>
        </w:tc>
      </w:tr>
    </w:tbl>
    <w:p w:rsidR="003265C3" w:rsidRPr="005F5883" w:rsidRDefault="003265C3" w:rsidP="003265C3">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sidR="003962E1">
        <w:rPr>
          <w:color w:val="auto"/>
          <w:sz w:val="16"/>
          <w:szCs w:val="16"/>
        </w:rPr>
        <w:t>Barrios Unidos</w:t>
      </w:r>
      <w:bookmarkStart w:id="13" w:name="_GoBack"/>
      <w:bookmarkEnd w:id="13"/>
      <w:r w:rsidRPr="005F5883">
        <w:rPr>
          <w:color w:val="auto"/>
          <w:sz w:val="16"/>
          <w:szCs w:val="16"/>
        </w:rPr>
        <w:t>. Elaboración propia, 2019</w:t>
      </w:r>
    </w:p>
    <w:p w:rsidR="003265C3" w:rsidRPr="00C4596C" w:rsidRDefault="003265C3" w:rsidP="003265C3"/>
    <w:p w:rsidR="003265C3" w:rsidRDefault="003265C3" w:rsidP="003265C3">
      <w:r w:rsidRPr="00757701">
        <w:t>En esta localidad las sugerencias</w:t>
      </w:r>
      <w:r>
        <w:t xml:space="preserve"> textuales</w:t>
      </w:r>
      <w:r w:rsidRPr="00757701">
        <w:t xml:space="preserve"> para mejorar el proceso de </w:t>
      </w:r>
      <w:r>
        <w:t>Rendición de Cuentas</w:t>
      </w:r>
      <w:r w:rsidRPr="00757701">
        <w:t xml:space="preserve"> fueron</w:t>
      </w:r>
      <w:r>
        <w:t xml:space="preserve"> </w:t>
      </w:r>
    </w:p>
    <w:p w:rsidR="003265C3" w:rsidRPr="0046063D" w:rsidRDefault="003265C3" w:rsidP="003265C3">
      <w:r>
        <w:t>1</w:t>
      </w:r>
      <w:r w:rsidRPr="0046063D">
        <w:t>. I</w:t>
      </w:r>
      <w:r>
        <w:t>nformación concreta de rendición</w:t>
      </w:r>
    </w:p>
    <w:p w:rsidR="003265C3" w:rsidRPr="0046063D" w:rsidRDefault="003265C3" w:rsidP="003265C3">
      <w:r>
        <w:t>2</w:t>
      </w:r>
      <w:r w:rsidRPr="0046063D">
        <w:t>. Mayor información y pronta respuesta a las solicitudes</w:t>
      </w:r>
    </w:p>
    <w:p w:rsidR="003265C3" w:rsidRPr="0046063D" w:rsidRDefault="003265C3" w:rsidP="003265C3">
      <w:r>
        <w:t>3</w:t>
      </w:r>
      <w:r w:rsidRPr="0046063D">
        <w:t>. May</w:t>
      </w:r>
      <w:r>
        <w:t>o</w:t>
      </w:r>
      <w:r w:rsidRPr="0046063D">
        <w:t>r información antes del ejercicio de rendición de cuentas</w:t>
      </w:r>
    </w:p>
    <w:p w:rsidR="003265C3" w:rsidRPr="0046063D" w:rsidRDefault="003265C3" w:rsidP="003265C3">
      <w:r>
        <w:t>4</w:t>
      </w:r>
      <w:r w:rsidRPr="0046063D">
        <w:t>. Un poco más temprano</w:t>
      </w:r>
    </w:p>
    <w:p w:rsidR="003265C3" w:rsidRPr="0046063D" w:rsidRDefault="003265C3" w:rsidP="003265C3">
      <w:r>
        <w:t>5</w:t>
      </w:r>
      <w:r w:rsidRPr="0046063D">
        <w:t>. Refrigerio</w:t>
      </w:r>
      <w:r>
        <w:t xml:space="preserve"> o tinto</w:t>
      </w:r>
    </w:p>
    <w:p w:rsidR="003265C3" w:rsidRPr="0046063D" w:rsidRDefault="003265C3" w:rsidP="003265C3">
      <w:r>
        <w:t>6</w:t>
      </w:r>
      <w:r w:rsidRPr="0046063D">
        <w:t>. Más difusión</w:t>
      </w:r>
    </w:p>
    <w:p w:rsidR="003265C3" w:rsidRPr="0046063D" w:rsidRDefault="003265C3" w:rsidP="003265C3">
      <w:r>
        <w:t>7</w:t>
      </w:r>
      <w:r w:rsidRPr="0046063D">
        <w:t>. Invitar a las juntas con anterioridad a conocer sus proyectos de trabajo</w:t>
      </w:r>
    </w:p>
    <w:p w:rsidR="003265C3" w:rsidRPr="0046063D" w:rsidRDefault="003265C3" w:rsidP="003265C3">
      <w:r>
        <w:t>8</w:t>
      </w:r>
      <w:r w:rsidRPr="0046063D">
        <w:t>. Mayor convocatoria</w:t>
      </w:r>
    </w:p>
    <w:p w:rsidR="003265C3" w:rsidRPr="0046063D" w:rsidRDefault="003265C3" w:rsidP="003265C3">
      <w:r>
        <w:t>9</w:t>
      </w:r>
      <w:r w:rsidRPr="0046063D">
        <w:t>. Entreguen información detallada</w:t>
      </w:r>
    </w:p>
    <w:p w:rsidR="003265C3" w:rsidRPr="0046063D" w:rsidRDefault="003265C3" w:rsidP="003265C3">
      <w:r>
        <w:t>10</w:t>
      </w:r>
      <w:r w:rsidRPr="0046063D">
        <w:t>. Más</w:t>
      </w:r>
      <w:r>
        <w:t xml:space="preserve"> tiempo disponible para exponer</w:t>
      </w:r>
    </w:p>
    <w:p w:rsidR="003265C3" w:rsidRPr="00C4596C" w:rsidRDefault="003265C3" w:rsidP="003265C3">
      <w:r>
        <w:t>1</w:t>
      </w:r>
      <w:r w:rsidRPr="0046063D">
        <w:t>1. Continuidad más frecuente con información con la comunidad</w:t>
      </w:r>
    </w:p>
    <w:p w:rsidR="003265C3" w:rsidRDefault="003265C3" w:rsidP="008073A2">
      <w:pPr>
        <w:spacing w:after="0" w:line="259" w:lineRule="auto"/>
        <w:ind w:left="0" w:firstLine="0"/>
        <w:rPr>
          <w:color w:val="auto"/>
          <w:szCs w:val="24"/>
        </w:rPr>
      </w:pPr>
    </w:p>
    <w:p w:rsidR="003265C3" w:rsidRDefault="003265C3"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Pr="005F5883"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4" w:name="_Toc26799495"/>
      <w:r w:rsidRPr="005F5883">
        <w:rPr>
          <w:color w:val="auto"/>
        </w:rPr>
        <w:lastRenderedPageBreak/>
        <w:t>ANEXOS</w:t>
      </w:r>
      <w:bookmarkEnd w:id="14"/>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5" w:name="_Toc26799496"/>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5"/>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7725E9">
        <w:rPr>
          <w:color w:val="auto"/>
          <w:sz w:val="16"/>
          <w:szCs w:val="16"/>
        </w:rPr>
        <w:t>8</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7725E9">
        <w:rPr>
          <w:color w:val="auto"/>
          <w:sz w:val="16"/>
          <w:szCs w:val="16"/>
        </w:rPr>
        <w:t>9</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725E9">
        <w:rPr>
          <w:color w:val="auto"/>
          <w:sz w:val="16"/>
          <w:szCs w:val="16"/>
        </w:rPr>
        <w:t>0</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725E9">
        <w:rPr>
          <w:color w:val="auto"/>
          <w:sz w:val="16"/>
          <w:szCs w:val="16"/>
        </w:rPr>
        <w:t>1</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725E9">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725E9">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7725E9">
        <w:rPr>
          <w:color w:val="auto"/>
          <w:sz w:val="16"/>
          <w:szCs w:val="16"/>
        </w:rPr>
        <w:t>4</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6" w:name="_Toc26799497"/>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6"/>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7725E9">
        <w:rPr>
          <w:color w:val="auto"/>
          <w:sz w:val="16"/>
          <w:szCs w:val="16"/>
        </w:rPr>
        <w:t>5</w:t>
      </w:r>
      <w:r w:rsidR="00315E29" w:rsidRPr="005F5883">
        <w:rPr>
          <w:color w:val="auto"/>
          <w:sz w:val="16"/>
          <w:szCs w:val="16"/>
        </w:rPr>
        <w:t xml:space="preserve">. </w:t>
      </w:r>
      <w:r w:rsidR="00F334D1" w:rsidRPr="005F5883">
        <w:rPr>
          <w:color w:val="auto"/>
          <w:sz w:val="16"/>
          <w:szCs w:val="16"/>
        </w:rPr>
        <w:t xml:space="preserve"> </w:t>
      </w:r>
      <w:r w:rsidR="00FB552B" w:rsidRPr="005F5883">
        <w:rPr>
          <w:color w:val="auto"/>
          <w:sz w:val="16"/>
          <w:szCs w:val="16"/>
        </w:rPr>
        <w:t>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481887" cy="6667500"/>
            <wp:effectExtent l="19050" t="19050" r="1397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605" t="16901" r="47907" b="10362"/>
                    <a:stretch/>
                  </pic:blipFill>
                  <pic:spPr bwMode="auto">
                    <a:xfrm>
                      <a:off x="0" y="0"/>
                      <a:ext cx="4516149" cy="6718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7725E9">
        <w:rPr>
          <w:color w:val="auto"/>
          <w:sz w:val="16"/>
          <w:szCs w:val="16"/>
        </w:rPr>
        <w:t>6</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7" w:name="_Toc26799498"/>
      <w:r w:rsidRPr="005F5883">
        <w:rPr>
          <w:color w:val="auto"/>
        </w:rPr>
        <w:t xml:space="preserve">ANEXO No 3. INFOGRAFÍA DE LA GESTIÓN DE LA SECRETARIA DISTRITAL DE MOVILIDAD VIGENCIA 2018 PARA LA LOCALIDAD DE </w:t>
      </w:r>
      <w:r w:rsidR="00506CBC">
        <w:rPr>
          <w:color w:val="auto"/>
        </w:rPr>
        <w:t>BARRIOS UNIDOS</w:t>
      </w:r>
      <w:bookmarkEnd w:id="17"/>
    </w:p>
    <w:p w:rsidR="003874E4" w:rsidRDefault="003874E4" w:rsidP="003874E4"/>
    <w:p w:rsidR="00506CBC" w:rsidRDefault="00506CBC" w:rsidP="00506CBC">
      <w:pPr>
        <w:jc w:val="center"/>
      </w:pPr>
      <w:r w:rsidRPr="00506CBC">
        <w:rPr>
          <w:noProof/>
        </w:rPr>
        <w:drawing>
          <wp:inline distT="0" distB="0" distL="0" distR="0" wp14:anchorId="1C7809BF" wp14:editId="25B39486">
            <wp:extent cx="3409950" cy="2209800"/>
            <wp:effectExtent l="19050" t="19050" r="1905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005" t="13582" r="20249" b="16398"/>
                    <a:stretch/>
                  </pic:blipFill>
                  <pic:spPr bwMode="auto">
                    <a:xfrm>
                      <a:off x="0" y="0"/>
                      <a:ext cx="3409950" cy="22098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7725E9">
        <w:rPr>
          <w:color w:val="auto"/>
          <w:sz w:val="16"/>
          <w:szCs w:val="16"/>
        </w:rPr>
        <w:t>7</w:t>
      </w:r>
      <w:r w:rsidR="00315E29" w:rsidRPr="005F5883">
        <w:rPr>
          <w:color w:val="auto"/>
          <w:sz w:val="16"/>
          <w:szCs w:val="16"/>
        </w:rPr>
        <w:t xml:space="preserve">. Infografía Localidad de </w:t>
      </w:r>
      <w:r w:rsidR="00506CBC">
        <w:rPr>
          <w:color w:val="auto"/>
          <w:sz w:val="16"/>
          <w:szCs w:val="16"/>
        </w:rPr>
        <w:t>Barrios Unidos</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506CBC" w:rsidP="00CA31C6">
      <w:pPr>
        <w:tabs>
          <w:tab w:val="left" w:pos="5529"/>
        </w:tabs>
        <w:spacing w:after="0" w:line="259" w:lineRule="auto"/>
        <w:ind w:left="0" w:firstLine="0"/>
        <w:jc w:val="center"/>
        <w:rPr>
          <w:b/>
          <w:color w:val="auto"/>
          <w:szCs w:val="24"/>
        </w:rPr>
      </w:pPr>
      <w:r>
        <w:rPr>
          <w:noProof/>
        </w:rPr>
        <w:drawing>
          <wp:inline distT="0" distB="0" distL="0" distR="0" wp14:anchorId="30A6220C" wp14:editId="783F6C98">
            <wp:extent cx="3371850" cy="222885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004" t="17505" r="20928" b="11871"/>
                    <a:stretch/>
                  </pic:blipFill>
                  <pic:spPr bwMode="auto">
                    <a:xfrm>
                      <a:off x="0" y="0"/>
                      <a:ext cx="3371850" cy="22288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8E4973">
        <w:rPr>
          <w:color w:val="auto"/>
          <w:sz w:val="16"/>
          <w:szCs w:val="16"/>
        </w:rPr>
        <w:t>1</w:t>
      </w:r>
      <w:r w:rsidR="007725E9">
        <w:rPr>
          <w:color w:val="auto"/>
          <w:sz w:val="16"/>
          <w:szCs w:val="16"/>
        </w:rPr>
        <w:t>8</w:t>
      </w:r>
      <w:r w:rsidR="00315E29" w:rsidRPr="005F5883">
        <w:rPr>
          <w:color w:val="auto"/>
          <w:sz w:val="16"/>
          <w:szCs w:val="16"/>
        </w:rPr>
        <w:t xml:space="preserve">. Infografía Localidad de </w:t>
      </w:r>
      <w:r w:rsidR="00506CBC">
        <w:rPr>
          <w:color w:val="auto"/>
          <w:sz w:val="16"/>
          <w:szCs w:val="16"/>
        </w:rPr>
        <w:t>Barrios Unidos</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8" w:name="_Toc26799499"/>
      <w:bookmarkStart w:id="19" w:name="_Toc26282166"/>
      <w:r w:rsidRPr="005F5883">
        <w:rPr>
          <w:color w:val="auto"/>
        </w:rPr>
        <w:t>ANEXO N° 4. RETROALIMENTACIÓN CIUDADANÍA GESTIÓN DE MOVILIDAD</w:t>
      </w:r>
      <w:bookmarkEnd w:id="18"/>
    </w:p>
    <w:bookmarkEnd w:id="19"/>
    <w:p w:rsidR="00052973" w:rsidRDefault="00052973" w:rsidP="00052973">
      <w:pPr>
        <w:rPr>
          <w:color w:val="auto"/>
        </w:rPr>
      </w:pPr>
    </w:p>
    <w:p w:rsidR="0091555C" w:rsidRDefault="007258A0" w:rsidP="00A31314">
      <w:pPr>
        <w:ind w:left="-709"/>
        <w:jc w:val="center"/>
        <w:rPr>
          <w:color w:val="auto"/>
        </w:rPr>
      </w:pPr>
      <w:r w:rsidRPr="007258A0">
        <w:rPr>
          <w:noProof/>
        </w:rPr>
        <w:drawing>
          <wp:inline distT="0" distB="0" distL="0" distR="0">
            <wp:extent cx="6470015" cy="3248025"/>
            <wp:effectExtent l="19050" t="19050" r="26035" b="285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4839" cy="3260487"/>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3265C3">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0" w:name="_Toc26799500"/>
      <w:r w:rsidRPr="005F5883">
        <w:rPr>
          <w:color w:val="auto"/>
        </w:rPr>
        <w:lastRenderedPageBreak/>
        <w:t>ANEXO N° 5. SEGUIMIENTO DE RESPUESTAS A LA CIUDADANIA</w:t>
      </w:r>
      <w:bookmarkEnd w:id="20"/>
    </w:p>
    <w:p w:rsidR="00F334D1" w:rsidRDefault="00F334D1" w:rsidP="00CA31C6">
      <w:pPr>
        <w:tabs>
          <w:tab w:val="left" w:pos="5529"/>
        </w:tabs>
        <w:spacing w:after="0" w:line="259" w:lineRule="auto"/>
        <w:ind w:left="0" w:firstLine="0"/>
        <w:jc w:val="center"/>
        <w:rPr>
          <w:b/>
          <w:color w:val="auto"/>
          <w:szCs w:val="24"/>
        </w:rPr>
      </w:pPr>
    </w:p>
    <w:p w:rsidR="00D40181" w:rsidRPr="005F5883" w:rsidRDefault="00DD4E31" w:rsidP="00CA31C6">
      <w:pPr>
        <w:tabs>
          <w:tab w:val="left" w:pos="5529"/>
        </w:tabs>
        <w:spacing w:after="0" w:line="259" w:lineRule="auto"/>
        <w:ind w:left="0" w:firstLine="0"/>
        <w:jc w:val="center"/>
        <w:rPr>
          <w:b/>
          <w:color w:val="auto"/>
          <w:szCs w:val="24"/>
        </w:rPr>
      </w:pPr>
      <w:r w:rsidRPr="00DD4E31">
        <w:rPr>
          <w:noProof/>
        </w:rPr>
        <w:drawing>
          <wp:inline distT="0" distB="0" distL="0" distR="0">
            <wp:extent cx="5665537" cy="6210300"/>
            <wp:effectExtent l="19050" t="19050" r="1143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364" cy="6211207"/>
                    </a:xfrm>
                    <a:prstGeom prst="rect">
                      <a:avLst/>
                    </a:prstGeom>
                    <a:noFill/>
                    <a:ln>
                      <a:solidFill>
                        <a:schemeClr val="tx1"/>
                      </a:solidFill>
                    </a:ln>
                  </pic:spPr>
                </pic:pic>
              </a:graphicData>
            </a:graphic>
          </wp:inline>
        </w:drawing>
      </w:r>
    </w:p>
    <w:p w:rsidR="00A62951" w:rsidRPr="005F5883" w:rsidRDefault="00A62951" w:rsidP="00A62951">
      <w:pPr>
        <w:tabs>
          <w:tab w:val="left" w:pos="5529"/>
        </w:tabs>
        <w:spacing w:after="0" w:line="259" w:lineRule="auto"/>
        <w:ind w:left="0" w:firstLine="0"/>
        <w:jc w:val="center"/>
        <w:rPr>
          <w:color w:val="auto"/>
          <w:sz w:val="16"/>
          <w:szCs w:val="16"/>
        </w:rPr>
      </w:pPr>
    </w:p>
    <w:p w:rsidR="00315E29" w:rsidRPr="005F5883" w:rsidRDefault="006E180A" w:rsidP="00315E29">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265C3">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Default="00DD4E31" w:rsidP="00315E29">
      <w:pPr>
        <w:tabs>
          <w:tab w:val="left" w:pos="5529"/>
        </w:tabs>
        <w:spacing w:after="0" w:line="259" w:lineRule="auto"/>
        <w:ind w:left="0" w:firstLine="0"/>
        <w:jc w:val="center"/>
        <w:rPr>
          <w:color w:val="auto"/>
          <w:sz w:val="16"/>
          <w:szCs w:val="16"/>
        </w:rPr>
      </w:pPr>
      <w:r w:rsidRPr="00DD4E31">
        <w:rPr>
          <w:noProof/>
        </w:rPr>
        <w:drawing>
          <wp:inline distT="0" distB="0" distL="0" distR="0">
            <wp:extent cx="5638800" cy="5448300"/>
            <wp:effectExtent l="19050" t="19050" r="19050"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5448300"/>
                    </a:xfrm>
                    <a:prstGeom prst="rect">
                      <a:avLst/>
                    </a:prstGeom>
                    <a:noFill/>
                    <a:ln>
                      <a:solidFill>
                        <a:schemeClr val="tx1"/>
                      </a:solidFill>
                    </a:ln>
                  </pic:spPr>
                </pic:pic>
              </a:graphicData>
            </a:graphic>
          </wp:inline>
        </w:drawing>
      </w:r>
    </w:p>
    <w:p w:rsidR="00DD4E31" w:rsidRPr="005F5883" w:rsidRDefault="00DD4E31" w:rsidP="00315E29">
      <w:pPr>
        <w:tabs>
          <w:tab w:val="left" w:pos="5529"/>
        </w:tabs>
        <w:spacing w:after="0" w:line="259" w:lineRule="auto"/>
        <w:ind w:left="0" w:firstLine="0"/>
        <w:jc w:val="center"/>
        <w:rPr>
          <w:color w:val="auto"/>
          <w:sz w:val="16"/>
          <w:szCs w:val="16"/>
        </w:rPr>
      </w:pPr>
    </w:p>
    <w:p w:rsidR="005B646B" w:rsidRPr="005F5883" w:rsidRDefault="00A31314" w:rsidP="005B646B">
      <w:pPr>
        <w:tabs>
          <w:tab w:val="left" w:pos="5529"/>
        </w:tabs>
        <w:spacing w:after="0" w:line="259" w:lineRule="auto"/>
        <w:ind w:left="0" w:firstLine="0"/>
        <w:jc w:val="center"/>
        <w:rPr>
          <w:color w:val="auto"/>
          <w:sz w:val="16"/>
          <w:szCs w:val="16"/>
        </w:rPr>
      </w:pPr>
      <w:r>
        <w:rPr>
          <w:color w:val="auto"/>
          <w:sz w:val="16"/>
          <w:szCs w:val="16"/>
        </w:rPr>
        <w:t xml:space="preserve">Tabla N° </w:t>
      </w:r>
      <w:r w:rsidR="003265C3">
        <w:rPr>
          <w:color w:val="auto"/>
          <w:sz w:val="16"/>
          <w:szCs w:val="16"/>
        </w:rPr>
        <w:t>6</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Pr="005F5883" w:rsidRDefault="00DD4E31" w:rsidP="005B646B">
      <w:pPr>
        <w:tabs>
          <w:tab w:val="left" w:pos="5529"/>
        </w:tabs>
        <w:spacing w:after="0" w:line="259" w:lineRule="auto"/>
        <w:ind w:left="0" w:firstLine="0"/>
        <w:jc w:val="center"/>
        <w:rPr>
          <w:color w:val="auto"/>
          <w:sz w:val="16"/>
          <w:szCs w:val="16"/>
        </w:rPr>
      </w:pPr>
    </w:p>
    <w:p w:rsidR="005B646B" w:rsidRDefault="00DD4E31" w:rsidP="005B646B">
      <w:pPr>
        <w:tabs>
          <w:tab w:val="left" w:pos="5529"/>
        </w:tabs>
        <w:spacing w:after="0" w:line="259" w:lineRule="auto"/>
        <w:ind w:left="0" w:firstLine="0"/>
        <w:jc w:val="center"/>
        <w:rPr>
          <w:color w:val="auto"/>
          <w:sz w:val="16"/>
          <w:szCs w:val="16"/>
        </w:rPr>
      </w:pPr>
      <w:r w:rsidRPr="00DD4E31">
        <w:rPr>
          <w:noProof/>
        </w:rPr>
        <w:drawing>
          <wp:inline distT="0" distB="0" distL="0" distR="0">
            <wp:extent cx="5613400" cy="5200650"/>
            <wp:effectExtent l="19050" t="19050" r="2540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200650"/>
                    </a:xfrm>
                    <a:prstGeom prst="rect">
                      <a:avLst/>
                    </a:prstGeom>
                    <a:noFill/>
                    <a:ln>
                      <a:solidFill>
                        <a:schemeClr val="tx1"/>
                      </a:solidFill>
                    </a:ln>
                  </pic:spPr>
                </pic:pic>
              </a:graphicData>
            </a:graphic>
          </wp:inline>
        </w:drawing>
      </w:r>
    </w:p>
    <w:p w:rsidR="00DD4E31" w:rsidRPr="005F5883" w:rsidRDefault="00DD4E31" w:rsidP="005B646B">
      <w:pPr>
        <w:tabs>
          <w:tab w:val="left" w:pos="5529"/>
        </w:tabs>
        <w:spacing w:after="0" w:line="259" w:lineRule="auto"/>
        <w:ind w:left="0" w:firstLine="0"/>
        <w:jc w:val="center"/>
        <w:rPr>
          <w:color w:val="auto"/>
          <w:sz w:val="16"/>
          <w:szCs w:val="16"/>
        </w:rPr>
      </w:pPr>
    </w:p>
    <w:p w:rsidR="00DB7BF8" w:rsidRPr="005F5883" w:rsidRDefault="00A31314" w:rsidP="00DB7BF8">
      <w:pPr>
        <w:tabs>
          <w:tab w:val="left" w:pos="5529"/>
        </w:tabs>
        <w:spacing w:after="0" w:line="259" w:lineRule="auto"/>
        <w:ind w:left="0" w:firstLine="0"/>
        <w:jc w:val="center"/>
        <w:rPr>
          <w:color w:val="auto"/>
          <w:sz w:val="16"/>
          <w:szCs w:val="16"/>
        </w:rPr>
      </w:pPr>
      <w:r>
        <w:rPr>
          <w:color w:val="auto"/>
          <w:sz w:val="16"/>
          <w:szCs w:val="16"/>
        </w:rPr>
        <w:t xml:space="preserve">Tabla N° </w:t>
      </w:r>
      <w:r w:rsidR="003265C3">
        <w:rPr>
          <w:color w:val="auto"/>
          <w:sz w:val="16"/>
          <w:szCs w:val="16"/>
        </w:rPr>
        <w:t>6</w:t>
      </w:r>
      <w:r w:rsidR="00DB7BF8" w:rsidRPr="005F5883">
        <w:rPr>
          <w:color w:val="auto"/>
          <w:sz w:val="16"/>
          <w:szCs w:val="16"/>
        </w:rPr>
        <w:t>. Tabla de solicitudes ciudadanas en Audiencia Pública de Rendición de Cuentas, Elaboración propia, 2019.</w:t>
      </w: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A62951" w:rsidRPr="005F5883" w:rsidRDefault="00A62951" w:rsidP="00315E29">
      <w:pPr>
        <w:tabs>
          <w:tab w:val="left" w:pos="5529"/>
        </w:tabs>
        <w:spacing w:after="0" w:line="259" w:lineRule="auto"/>
        <w:ind w:left="0" w:firstLine="0"/>
        <w:jc w:val="center"/>
        <w:rPr>
          <w:color w:val="auto"/>
          <w:sz w:val="16"/>
          <w:szCs w:val="16"/>
        </w:rPr>
      </w:pPr>
    </w:p>
    <w:sectPr w:rsidR="00A62951" w:rsidRPr="005F5883" w:rsidSect="00FF2E3D">
      <w:headerReference w:type="even" r:id="rId32"/>
      <w:headerReference w:type="default" r:id="rId33"/>
      <w:footerReference w:type="even" r:id="rId34"/>
      <w:footerReference w:type="default" r:id="rId35"/>
      <w:headerReference w:type="first" r:id="rId36"/>
      <w:footerReference w:type="first" r:id="rId37"/>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0D5" w:rsidRDefault="007720D5">
      <w:pPr>
        <w:spacing w:after="0" w:line="240" w:lineRule="auto"/>
      </w:pPr>
      <w:r>
        <w:separator/>
      </w:r>
    </w:p>
  </w:endnote>
  <w:endnote w:type="continuationSeparator" w:id="0">
    <w:p w:rsidR="007720D5" w:rsidRDefault="0077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0D5" w:rsidRDefault="007720D5">
      <w:pPr>
        <w:spacing w:after="0" w:line="240" w:lineRule="auto"/>
      </w:pPr>
      <w:r>
        <w:separator/>
      </w:r>
    </w:p>
  </w:footnote>
  <w:footnote w:type="continuationSeparator" w:id="0">
    <w:p w:rsidR="007720D5" w:rsidRDefault="00772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83231"/>
    <w:rsid w:val="000962B5"/>
    <w:rsid w:val="000A567D"/>
    <w:rsid w:val="000B108A"/>
    <w:rsid w:val="000C1BED"/>
    <w:rsid w:val="000E1E6C"/>
    <w:rsid w:val="00117AE3"/>
    <w:rsid w:val="00121281"/>
    <w:rsid w:val="00150585"/>
    <w:rsid w:val="0015129E"/>
    <w:rsid w:val="00173040"/>
    <w:rsid w:val="00175162"/>
    <w:rsid w:val="00175325"/>
    <w:rsid w:val="00192114"/>
    <w:rsid w:val="001C6C23"/>
    <w:rsid w:val="001D4F6B"/>
    <w:rsid w:val="001F5891"/>
    <w:rsid w:val="00206A35"/>
    <w:rsid w:val="00212F1F"/>
    <w:rsid w:val="0023049D"/>
    <w:rsid w:val="00236E23"/>
    <w:rsid w:val="00237266"/>
    <w:rsid w:val="00237496"/>
    <w:rsid w:val="00237B5F"/>
    <w:rsid w:val="00266C26"/>
    <w:rsid w:val="00294548"/>
    <w:rsid w:val="002A7E37"/>
    <w:rsid w:val="002B3667"/>
    <w:rsid w:val="002B5F4B"/>
    <w:rsid w:val="002D0BAF"/>
    <w:rsid w:val="002D2746"/>
    <w:rsid w:val="002D3E63"/>
    <w:rsid w:val="002D6C15"/>
    <w:rsid w:val="002E0692"/>
    <w:rsid w:val="003077ED"/>
    <w:rsid w:val="00315E29"/>
    <w:rsid w:val="003265C3"/>
    <w:rsid w:val="0033477A"/>
    <w:rsid w:val="00347DA5"/>
    <w:rsid w:val="00362AEB"/>
    <w:rsid w:val="003658C1"/>
    <w:rsid w:val="00366163"/>
    <w:rsid w:val="003874E4"/>
    <w:rsid w:val="003962E1"/>
    <w:rsid w:val="003A6FFC"/>
    <w:rsid w:val="003E6F88"/>
    <w:rsid w:val="003F4AEE"/>
    <w:rsid w:val="004040D4"/>
    <w:rsid w:val="00457F12"/>
    <w:rsid w:val="00466618"/>
    <w:rsid w:val="004C6D07"/>
    <w:rsid w:val="004E079A"/>
    <w:rsid w:val="00506CBC"/>
    <w:rsid w:val="0051027B"/>
    <w:rsid w:val="005442B6"/>
    <w:rsid w:val="00551836"/>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556AB"/>
    <w:rsid w:val="006C275B"/>
    <w:rsid w:val="006C2F76"/>
    <w:rsid w:val="006E180A"/>
    <w:rsid w:val="00702FAE"/>
    <w:rsid w:val="00714582"/>
    <w:rsid w:val="007258A0"/>
    <w:rsid w:val="00761B76"/>
    <w:rsid w:val="00763C1D"/>
    <w:rsid w:val="007720D5"/>
    <w:rsid w:val="007725E9"/>
    <w:rsid w:val="007819F5"/>
    <w:rsid w:val="007909AD"/>
    <w:rsid w:val="007936E8"/>
    <w:rsid w:val="008073A2"/>
    <w:rsid w:val="00823BD9"/>
    <w:rsid w:val="008311A7"/>
    <w:rsid w:val="00852BB3"/>
    <w:rsid w:val="00860DFC"/>
    <w:rsid w:val="00865D25"/>
    <w:rsid w:val="00866B74"/>
    <w:rsid w:val="0087005B"/>
    <w:rsid w:val="00875DF5"/>
    <w:rsid w:val="00895E7C"/>
    <w:rsid w:val="008B4CEA"/>
    <w:rsid w:val="008C18DC"/>
    <w:rsid w:val="008D2FDF"/>
    <w:rsid w:val="008D5BA6"/>
    <w:rsid w:val="008E4973"/>
    <w:rsid w:val="00902D69"/>
    <w:rsid w:val="0091141E"/>
    <w:rsid w:val="0091555C"/>
    <w:rsid w:val="00922722"/>
    <w:rsid w:val="00946703"/>
    <w:rsid w:val="00955F66"/>
    <w:rsid w:val="009970F3"/>
    <w:rsid w:val="009B71A1"/>
    <w:rsid w:val="009C2EE8"/>
    <w:rsid w:val="009D10EA"/>
    <w:rsid w:val="00A051BD"/>
    <w:rsid w:val="00A31314"/>
    <w:rsid w:val="00A42629"/>
    <w:rsid w:val="00A439D3"/>
    <w:rsid w:val="00A43F52"/>
    <w:rsid w:val="00A62951"/>
    <w:rsid w:val="00A7090D"/>
    <w:rsid w:val="00A863D2"/>
    <w:rsid w:val="00AB62D3"/>
    <w:rsid w:val="00AB6B72"/>
    <w:rsid w:val="00AC4E20"/>
    <w:rsid w:val="00B0585C"/>
    <w:rsid w:val="00B16309"/>
    <w:rsid w:val="00B22EAF"/>
    <w:rsid w:val="00B3745C"/>
    <w:rsid w:val="00B42AA8"/>
    <w:rsid w:val="00B5750A"/>
    <w:rsid w:val="00B61AFE"/>
    <w:rsid w:val="00B63170"/>
    <w:rsid w:val="00BD0ED2"/>
    <w:rsid w:val="00BD4FCA"/>
    <w:rsid w:val="00BE1E94"/>
    <w:rsid w:val="00C518A7"/>
    <w:rsid w:val="00C60F4D"/>
    <w:rsid w:val="00C73655"/>
    <w:rsid w:val="00C85CCE"/>
    <w:rsid w:val="00CA31C6"/>
    <w:rsid w:val="00CC0E35"/>
    <w:rsid w:val="00CE4937"/>
    <w:rsid w:val="00CF7590"/>
    <w:rsid w:val="00D03F0A"/>
    <w:rsid w:val="00D0486B"/>
    <w:rsid w:val="00D154AD"/>
    <w:rsid w:val="00D40181"/>
    <w:rsid w:val="00D53CE0"/>
    <w:rsid w:val="00D74062"/>
    <w:rsid w:val="00D81895"/>
    <w:rsid w:val="00D971A7"/>
    <w:rsid w:val="00DA2874"/>
    <w:rsid w:val="00DA3B45"/>
    <w:rsid w:val="00DA4DBF"/>
    <w:rsid w:val="00DB64C5"/>
    <w:rsid w:val="00DB7BF8"/>
    <w:rsid w:val="00DC31F4"/>
    <w:rsid w:val="00DD4E31"/>
    <w:rsid w:val="00DF068D"/>
    <w:rsid w:val="00DF6ECC"/>
    <w:rsid w:val="00E018B6"/>
    <w:rsid w:val="00E15ABA"/>
    <w:rsid w:val="00E23F0A"/>
    <w:rsid w:val="00E37296"/>
    <w:rsid w:val="00E524A6"/>
    <w:rsid w:val="00E87193"/>
    <w:rsid w:val="00ED34F8"/>
    <w:rsid w:val="00EF608E"/>
    <w:rsid w:val="00F01B4B"/>
    <w:rsid w:val="00F0757D"/>
    <w:rsid w:val="00F30BAD"/>
    <w:rsid w:val="00F334D1"/>
    <w:rsid w:val="00F53DBF"/>
    <w:rsid w:val="00F61E81"/>
    <w:rsid w:val="00F83E39"/>
    <w:rsid w:val="00F84C0E"/>
    <w:rsid w:val="00FB552B"/>
    <w:rsid w:val="00FB7699"/>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7FE7"/>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2975</Words>
  <Characters>16364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2019-12-05T13:32:00Z</dcterms:created>
  <dcterms:modified xsi:type="dcterms:W3CDTF">2019-12-09T21:04:00Z</dcterms:modified>
</cp:coreProperties>
</file>