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0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180"/>
      </w:tblGrid>
      <w:tr w:rsidR="009138C3" w14:paraId="2317AB87" w14:textId="77777777" w:rsidTr="009535BC">
        <w:trPr>
          <w:trHeight w:val="676"/>
        </w:trPr>
        <w:tc>
          <w:tcPr>
            <w:tcW w:w="10060" w:type="dxa"/>
            <w:gridSpan w:val="2"/>
          </w:tcPr>
          <w:p w14:paraId="51A0DBA8" w14:textId="77777777" w:rsidR="009138C3" w:rsidRDefault="009138C3" w:rsidP="000143B4">
            <w:r>
              <w:rPr>
                <w:noProof/>
                <w:lang w:val="es-CO"/>
              </w:rPr>
              <w:drawing>
                <wp:anchor distT="0" distB="0" distL="114300" distR="114300" simplePos="0" relativeHeight="251659264" behindDoc="0" locked="0" layoutInCell="1" allowOverlap="1" wp14:anchorId="133F3353" wp14:editId="18D40536">
                  <wp:simplePos x="0" y="0"/>
                  <wp:positionH relativeFrom="margin">
                    <wp:posOffset>2647315</wp:posOffset>
                  </wp:positionH>
                  <wp:positionV relativeFrom="margin">
                    <wp:posOffset>20320</wp:posOffset>
                  </wp:positionV>
                  <wp:extent cx="1501140" cy="350520"/>
                  <wp:effectExtent l="0" t="0" r="381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sa de trabajo 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38C3" w14:paraId="26ACEB8F" w14:textId="77777777" w:rsidTr="009535BC">
        <w:trPr>
          <w:trHeight w:val="475"/>
        </w:trPr>
        <w:tc>
          <w:tcPr>
            <w:tcW w:w="10060" w:type="dxa"/>
            <w:gridSpan w:val="2"/>
            <w:vAlign w:val="center"/>
          </w:tcPr>
          <w:p w14:paraId="5E1C184F" w14:textId="79C1267F" w:rsidR="009138C3" w:rsidRDefault="009138C3" w:rsidP="00466D9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  <w:t>ESTRATEGIA ANUAL DE RENDICIÓN DE CUENTAS DE LA VIGENCIA 202</w:t>
            </w:r>
            <w:r w:rsidR="004743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  <w:t>5</w:t>
            </w:r>
            <w:r w:rsidRPr="004351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  <w:t xml:space="preserve"> A REALIZARSE EN 202</w:t>
            </w:r>
            <w:r w:rsidR="004743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  <w:t>6</w:t>
            </w:r>
          </w:p>
          <w:p w14:paraId="76DD665D" w14:textId="445C4570" w:rsidR="00466D92" w:rsidRPr="00466D92" w:rsidRDefault="00466D92" w:rsidP="00466D9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51DB2">
              <w:rPr>
                <w:rFonts w:ascii="Arial" w:eastAsia="+mj-ea" w:hAnsi="Arial" w:cs="Arial"/>
                <w:b/>
                <w:color w:val="000000" w:themeColor="text1"/>
                <w:sz w:val="18"/>
                <w:szCs w:val="18"/>
                <w:lang w:val="es-CO"/>
              </w:rPr>
              <w:t>NODO SECTOR MOVILIDAD DISTRITAL</w:t>
            </w:r>
          </w:p>
        </w:tc>
      </w:tr>
      <w:tr w:rsidR="009138C3" w14:paraId="3474318D" w14:textId="77777777" w:rsidTr="009535BC">
        <w:tc>
          <w:tcPr>
            <w:tcW w:w="2880" w:type="dxa"/>
            <w:vMerge w:val="restart"/>
            <w:vAlign w:val="center"/>
          </w:tcPr>
          <w:p w14:paraId="52D58478" w14:textId="77777777" w:rsidR="009138C3" w:rsidRDefault="009138C3" w:rsidP="000143B4">
            <w:pPr>
              <w:jc w:val="center"/>
            </w:pPr>
            <w:r w:rsidRPr="004351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  <w:t>Normatividad</w:t>
            </w:r>
          </w:p>
        </w:tc>
        <w:tc>
          <w:tcPr>
            <w:tcW w:w="7180" w:type="dxa"/>
            <w:vAlign w:val="center"/>
          </w:tcPr>
          <w:p w14:paraId="6447E049" w14:textId="77777777" w:rsidR="009138C3" w:rsidRPr="00435112" w:rsidRDefault="009138C3" w:rsidP="000143B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CONPES 3654 de 2010</w:t>
            </w:r>
          </w:p>
        </w:tc>
      </w:tr>
      <w:tr w:rsidR="009138C3" w14:paraId="13FC02DE" w14:textId="77777777" w:rsidTr="009535BC">
        <w:tc>
          <w:tcPr>
            <w:tcW w:w="2880" w:type="dxa"/>
            <w:vMerge/>
          </w:tcPr>
          <w:p w14:paraId="689DD0AD" w14:textId="77777777" w:rsidR="009138C3" w:rsidRDefault="009138C3" w:rsidP="000143B4"/>
        </w:tc>
        <w:tc>
          <w:tcPr>
            <w:tcW w:w="7180" w:type="dxa"/>
            <w:vAlign w:val="center"/>
          </w:tcPr>
          <w:p w14:paraId="095B709E" w14:textId="77777777" w:rsidR="009138C3" w:rsidRPr="00435112" w:rsidRDefault="009138C3" w:rsidP="000143B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Ley 1474 de 2011</w:t>
            </w:r>
          </w:p>
        </w:tc>
      </w:tr>
      <w:tr w:rsidR="009138C3" w14:paraId="2729FA0F" w14:textId="77777777" w:rsidTr="009535BC">
        <w:tc>
          <w:tcPr>
            <w:tcW w:w="2880" w:type="dxa"/>
            <w:vMerge/>
          </w:tcPr>
          <w:p w14:paraId="4606AB3B" w14:textId="77777777" w:rsidR="009138C3" w:rsidRDefault="009138C3" w:rsidP="000143B4"/>
        </w:tc>
        <w:tc>
          <w:tcPr>
            <w:tcW w:w="7180" w:type="dxa"/>
            <w:vAlign w:val="center"/>
          </w:tcPr>
          <w:p w14:paraId="08E3D333" w14:textId="77777777" w:rsidR="009138C3" w:rsidRPr="00435112" w:rsidRDefault="009138C3" w:rsidP="000143B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Acuerdo 380 de 2009</w:t>
            </w:r>
          </w:p>
        </w:tc>
      </w:tr>
      <w:tr w:rsidR="009138C3" w14:paraId="495E513D" w14:textId="77777777" w:rsidTr="009535BC">
        <w:tc>
          <w:tcPr>
            <w:tcW w:w="2880" w:type="dxa"/>
            <w:vMerge/>
          </w:tcPr>
          <w:p w14:paraId="106AE393" w14:textId="77777777" w:rsidR="009138C3" w:rsidRDefault="009138C3" w:rsidP="000143B4"/>
        </w:tc>
        <w:tc>
          <w:tcPr>
            <w:tcW w:w="7180" w:type="dxa"/>
            <w:vAlign w:val="center"/>
          </w:tcPr>
          <w:p w14:paraId="6FA934DF" w14:textId="77777777" w:rsidR="009138C3" w:rsidRPr="00435112" w:rsidRDefault="009138C3" w:rsidP="000143B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Protocolo de Rendición de Cuentas Secretaría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 xml:space="preserve"> y Veeduría Distrital</w:t>
            </w:r>
          </w:p>
        </w:tc>
      </w:tr>
      <w:tr w:rsidR="009138C3" w14:paraId="06D608EF" w14:textId="77777777" w:rsidTr="009535BC">
        <w:tc>
          <w:tcPr>
            <w:tcW w:w="2880" w:type="dxa"/>
            <w:vMerge w:val="restart"/>
            <w:vAlign w:val="center"/>
          </w:tcPr>
          <w:p w14:paraId="425F5F50" w14:textId="77777777" w:rsidR="009138C3" w:rsidRDefault="009138C3" w:rsidP="000143B4">
            <w:pPr>
              <w:jc w:val="center"/>
            </w:pPr>
            <w:r w:rsidRPr="004351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  <w:t>Equipo responsable</w:t>
            </w:r>
          </w:p>
        </w:tc>
        <w:tc>
          <w:tcPr>
            <w:tcW w:w="7180" w:type="dxa"/>
            <w:vAlign w:val="bottom"/>
          </w:tcPr>
          <w:p w14:paraId="5FD844D8" w14:textId="77777777" w:rsidR="009138C3" w:rsidRPr="00435112" w:rsidRDefault="009138C3" w:rsidP="00566D4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Alta Dirección y equipos de trabajo de:</w:t>
            </w:r>
          </w:p>
        </w:tc>
      </w:tr>
      <w:tr w:rsidR="009138C3" w14:paraId="7DF53E99" w14:textId="77777777" w:rsidTr="009535BC">
        <w:tc>
          <w:tcPr>
            <w:tcW w:w="2880" w:type="dxa"/>
            <w:vMerge/>
          </w:tcPr>
          <w:p w14:paraId="5C2172F8" w14:textId="77777777" w:rsidR="009138C3" w:rsidRDefault="009138C3" w:rsidP="000143B4"/>
        </w:tc>
        <w:tc>
          <w:tcPr>
            <w:tcW w:w="7180" w:type="dxa"/>
            <w:vAlign w:val="bottom"/>
          </w:tcPr>
          <w:p w14:paraId="0A446C23" w14:textId="77777777" w:rsidR="009138C3" w:rsidRPr="00B758D1" w:rsidRDefault="009138C3" w:rsidP="009138C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D1">
              <w:rPr>
                <w:rFonts w:ascii="Arial" w:hAnsi="Arial" w:cs="Arial"/>
                <w:color w:val="000000"/>
                <w:sz w:val="18"/>
                <w:szCs w:val="18"/>
              </w:rPr>
              <w:t>Oficina Asesora de Planeación Institucional</w:t>
            </w:r>
          </w:p>
        </w:tc>
      </w:tr>
      <w:tr w:rsidR="009138C3" w14:paraId="08BBE6D6" w14:textId="77777777" w:rsidTr="009535BC">
        <w:tc>
          <w:tcPr>
            <w:tcW w:w="2880" w:type="dxa"/>
            <w:vMerge/>
          </w:tcPr>
          <w:p w14:paraId="446F6326" w14:textId="77777777" w:rsidR="009138C3" w:rsidRDefault="009138C3" w:rsidP="000143B4"/>
        </w:tc>
        <w:tc>
          <w:tcPr>
            <w:tcW w:w="7180" w:type="dxa"/>
            <w:vAlign w:val="bottom"/>
          </w:tcPr>
          <w:p w14:paraId="003B947B" w14:textId="77777777" w:rsidR="009138C3" w:rsidRPr="00B758D1" w:rsidRDefault="009138C3" w:rsidP="009138C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D1">
              <w:rPr>
                <w:rFonts w:ascii="Arial" w:hAnsi="Arial" w:cs="Arial"/>
                <w:color w:val="000000"/>
                <w:sz w:val="18"/>
                <w:szCs w:val="18"/>
              </w:rPr>
              <w:t>Oficina Asesora de Comunicaciones y Cultura para la Movilidad</w:t>
            </w:r>
          </w:p>
        </w:tc>
      </w:tr>
      <w:tr w:rsidR="009138C3" w14:paraId="0D4A1F6D" w14:textId="77777777" w:rsidTr="009535BC">
        <w:tc>
          <w:tcPr>
            <w:tcW w:w="2880" w:type="dxa"/>
            <w:vMerge/>
          </w:tcPr>
          <w:p w14:paraId="2B936368" w14:textId="77777777" w:rsidR="009138C3" w:rsidRDefault="009138C3" w:rsidP="000143B4"/>
        </w:tc>
        <w:tc>
          <w:tcPr>
            <w:tcW w:w="7180" w:type="dxa"/>
            <w:vAlign w:val="bottom"/>
          </w:tcPr>
          <w:p w14:paraId="50594F75" w14:textId="77777777" w:rsidR="009138C3" w:rsidRPr="00B758D1" w:rsidRDefault="009138C3" w:rsidP="009138C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D1">
              <w:rPr>
                <w:rFonts w:ascii="Arial" w:hAnsi="Arial" w:cs="Arial"/>
                <w:color w:val="000000"/>
                <w:sz w:val="18"/>
                <w:szCs w:val="18"/>
              </w:rPr>
              <w:t>Oficina de Gestión Social</w:t>
            </w:r>
          </w:p>
        </w:tc>
      </w:tr>
      <w:tr w:rsidR="009138C3" w14:paraId="754954B8" w14:textId="77777777" w:rsidTr="009535BC">
        <w:tc>
          <w:tcPr>
            <w:tcW w:w="2880" w:type="dxa"/>
            <w:vAlign w:val="center"/>
          </w:tcPr>
          <w:p w14:paraId="6FA44135" w14:textId="77777777" w:rsidR="009138C3" w:rsidRPr="00435112" w:rsidRDefault="009138C3" w:rsidP="000143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/>
              </w:rPr>
              <w:t>Recursos e Infraestructura Institucional</w:t>
            </w:r>
          </w:p>
        </w:tc>
        <w:tc>
          <w:tcPr>
            <w:tcW w:w="7180" w:type="dxa"/>
            <w:vAlign w:val="center"/>
          </w:tcPr>
          <w:p w14:paraId="0B667954" w14:textId="77777777" w:rsidR="009138C3" w:rsidRPr="00435112" w:rsidRDefault="009138C3" w:rsidP="004301C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  <w:r w:rsidRPr="00435112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Recursos Humanos, Tecnológicos y presupuestales para la logística de la Audiencia Pública y los Diálogos Ciudadanos y demás espacios de participación (espacios, tecnología, material)</w:t>
            </w:r>
          </w:p>
        </w:tc>
      </w:tr>
    </w:tbl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422"/>
        <w:gridCol w:w="1271"/>
        <w:gridCol w:w="1843"/>
        <w:gridCol w:w="1276"/>
        <w:gridCol w:w="708"/>
        <w:gridCol w:w="2137"/>
      </w:tblGrid>
      <w:tr w:rsidR="009138C3" w:rsidRPr="00E93943" w14:paraId="611E7C98" w14:textId="77777777" w:rsidTr="009535BC">
        <w:trPr>
          <w:trHeight w:val="255"/>
          <w:tblHeader/>
          <w:jc w:val="center"/>
        </w:trPr>
        <w:tc>
          <w:tcPr>
            <w:tcW w:w="10065" w:type="dxa"/>
            <w:gridSpan w:val="7"/>
            <w:noWrap/>
            <w:vAlign w:val="center"/>
            <w:hideMark/>
          </w:tcPr>
          <w:p w14:paraId="19440272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CRONOGRAMA</w:t>
            </w:r>
          </w:p>
        </w:tc>
      </w:tr>
      <w:tr w:rsidR="009138C3" w:rsidRPr="00E93943" w14:paraId="5F740ECC" w14:textId="77777777" w:rsidTr="00DC7BCF">
        <w:trPr>
          <w:trHeight w:val="369"/>
          <w:tblHeader/>
          <w:jc w:val="center"/>
        </w:trPr>
        <w:tc>
          <w:tcPr>
            <w:tcW w:w="1408" w:type="dxa"/>
            <w:shd w:val="clear" w:color="000000" w:fill="E2EFD9"/>
            <w:vAlign w:val="center"/>
            <w:hideMark/>
          </w:tcPr>
          <w:p w14:paraId="699EC15C" w14:textId="77777777" w:rsidR="009138C3" w:rsidRPr="002D527B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</w:pPr>
            <w:r w:rsidRPr="002D527B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  <w:t>PROTOCOLO RC - SEC-GENERAL</w:t>
            </w:r>
          </w:p>
        </w:tc>
        <w:tc>
          <w:tcPr>
            <w:tcW w:w="1422" w:type="dxa"/>
            <w:shd w:val="clear" w:color="000000" w:fill="E2EFD9"/>
            <w:vAlign w:val="center"/>
            <w:hideMark/>
          </w:tcPr>
          <w:p w14:paraId="0A6CE714" w14:textId="77777777" w:rsidR="009138C3" w:rsidRPr="002D527B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</w:pPr>
            <w:r w:rsidRPr="002D527B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  <w:t>LINEAMIENTOS VEEDURIA DISTRITAL</w:t>
            </w:r>
          </w:p>
        </w:tc>
        <w:tc>
          <w:tcPr>
            <w:tcW w:w="1271" w:type="dxa"/>
            <w:shd w:val="clear" w:color="000000" w:fill="E2EFD9"/>
            <w:noWrap/>
            <w:vAlign w:val="center"/>
            <w:hideMark/>
          </w:tcPr>
          <w:p w14:paraId="0EE99906" w14:textId="77777777" w:rsidR="009138C3" w:rsidRPr="002D527B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</w:pPr>
            <w:r w:rsidRPr="002D527B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  <w:t>CRITERIO</w:t>
            </w:r>
          </w:p>
        </w:tc>
        <w:tc>
          <w:tcPr>
            <w:tcW w:w="1843" w:type="dxa"/>
            <w:shd w:val="clear" w:color="000000" w:fill="E2EFD9"/>
            <w:noWrap/>
            <w:vAlign w:val="center"/>
            <w:hideMark/>
          </w:tcPr>
          <w:p w14:paraId="32A03BD8" w14:textId="77777777" w:rsidR="009138C3" w:rsidRPr="002D527B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</w:pPr>
            <w:r w:rsidRPr="002D527B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  <w:t>ACTIVIDAD</w:t>
            </w:r>
          </w:p>
        </w:tc>
        <w:tc>
          <w:tcPr>
            <w:tcW w:w="1276" w:type="dxa"/>
            <w:shd w:val="clear" w:color="000000" w:fill="E2EFD9"/>
            <w:vAlign w:val="center"/>
            <w:hideMark/>
          </w:tcPr>
          <w:p w14:paraId="48249DF1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RESPONSABLE</w:t>
            </w:r>
          </w:p>
        </w:tc>
        <w:tc>
          <w:tcPr>
            <w:tcW w:w="708" w:type="dxa"/>
            <w:shd w:val="clear" w:color="000000" w:fill="E2EFD9"/>
            <w:vAlign w:val="center"/>
            <w:hideMark/>
          </w:tcPr>
          <w:p w14:paraId="3FCC038A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FECHA</w:t>
            </w:r>
          </w:p>
        </w:tc>
        <w:tc>
          <w:tcPr>
            <w:tcW w:w="2137" w:type="dxa"/>
            <w:shd w:val="clear" w:color="000000" w:fill="E2EFD9"/>
            <w:noWrap/>
            <w:vAlign w:val="center"/>
            <w:hideMark/>
          </w:tcPr>
          <w:p w14:paraId="10B08892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AYUDAS</w:t>
            </w:r>
          </w:p>
        </w:tc>
      </w:tr>
      <w:tr w:rsidR="009138C3" w:rsidRPr="00E93943" w14:paraId="027026A8" w14:textId="77777777" w:rsidTr="00ED0FE1">
        <w:trPr>
          <w:trHeight w:val="678"/>
          <w:jc w:val="center"/>
        </w:trPr>
        <w:tc>
          <w:tcPr>
            <w:tcW w:w="1408" w:type="dxa"/>
            <w:vMerge w:val="restart"/>
            <w:shd w:val="clear" w:color="000000" w:fill="FFFFFF"/>
            <w:vAlign w:val="center"/>
            <w:hideMark/>
          </w:tcPr>
          <w:p w14:paraId="02688613" w14:textId="25985AF2" w:rsidR="009138C3" w:rsidRPr="00B758D1" w:rsidRDefault="009138C3" w:rsidP="00474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FASE I</w:t>
            </w:r>
          </w:p>
        </w:tc>
        <w:tc>
          <w:tcPr>
            <w:tcW w:w="1422" w:type="dxa"/>
            <w:vMerge w:val="restart"/>
            <w:shd w:val="clear" w:color="000000" w:fill="FFFFFF"/>
            <w:vAlign w:val="center"/>
            <w:hideMark/>
          </w:tcPr>
          <w:p w14:paraId="7EEC31D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ALISTAMIENTO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4640BBA8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Identificación, sistematización y recopilación de información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3C6BEF94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Alistamiento (preparación de información e invitados, y de ser necesario, creación de asociaciones de usuarios) y publicación de la estrategia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D2C88D" w14:textId="6BCACE09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</w:t>
            </w:r>
            <w:r w:rsidR="00200F45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-OACCM</w:t>
            </w:r>
            <w:r w:rsidR="00200F45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-OAPI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18647D27" w14:textId="6691A822" w:rsidR="009138C3" w:rsidRPr="00B758D1" w:rsidRDefault="00AC36F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De Ene a Feb</w:t>
            </w:r>
            <w:r w:rsidR="00200F45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47439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FFFFFF"/>
            <w:vAlign w:val="center"/>
            <w:hideMark/>
          </w:tcPr>
          <w:p w14:paraId="25066C29" w14:textId="06A883A0" w:rsidR="00C83F2E" w:rsidRPr="00B758D1" w:rsidRDefault="009138C3" w:rsidP="008C2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De acuerdo con la metodología de la Veeduría Distrital se debe alistar la información requerida para la RC</w:t>
            </w:r>
          </w:p>
        </w:tc>
      </w:tr>
      <w:tr w:rsidR="009138C3" w:rsidRPr="00E93943" w14:paraId="28EBFF1F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2387B2A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27DC9BC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55161E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E26E79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258F5690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06F8897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07BE41B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E93943" w14:paraId="2E1FED08" w14:textId="77777777" w:rsidTr="00ED0FE1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00A7027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221707B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88EF76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FB70C0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55D25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37262D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16469DC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E93943" w14:paraId="771F1A39" w14:textId="77777777" w:rsidTr="00ED0FE1">
        <w:trPr>
          <w:trHeight w:val="629"/>
          <w:jc w:val="center"/>
        </w:trPr>
        <w:tc>
          <w:tcPr>
            <w:tcW w:w="1408" w:type="dxa"/>
            <w:vMerge w:val="restart"/>
            <w:shd w:val="clear" w:color="000000" w:fill="D9D9D9"/>
            <w:vAlign w:val="center"/>
            <w:hideMark/>
          </w:tcPr>
          <w:p w14:paraId="19D50A8D" w14:textId="77777777" w:rsidR="009138C3" w:rsidRPr="00B8667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FASE II IDENTIFICACIÓN DE LA INFORMACIÓN DE INTERÉS PARA LOS GRUPOS DE VALOR</w:t>
            </w:r>
          </w:p>
          <w:p w14:paraId="1D027102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22" w:type="dxa"/>
            <w:vMerge w:val="restart"/>
            <w:shd w:val="clear" w:color="000000" w:fill="D9D9D9"/>
            <w:vAlign w:val="center"/>
            <w:hideMark/>
          </w:tcPr>
          <w:p w14:paraId="01B60C88" w14:textId="77777777" w:rsidR="009138C3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PROTOCOLO</w:t>
            </w:r>
          </w:p>
          <w:p w14:paraId="400B76BA" w14:textId="77777777" w:rsidR="006B13BC" w:rsidRDefault="006B13B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12D695B1" w14:textId="77777777" w:rsidR="006B13BC" w:rsidRPr="00B758D1" w:rsidRDefault="006B13B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(</w:t>
            </w:r>
            <w:r w:rsidR="00E873C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 xml:space="preserve">II. </w:t>
            </w:r>
            <w:r w:rsidRPr="006B13BC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Consulta ciudadana y sorteo cívico</w:t>
            </w:r>
            <w:r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)</w:t>
            </w:r>
          </w:p>
        </w:tc>
        <w:tc>
          <w:tcPr>
            <w:tcW w:w="1271" w:type="dxa"/>
            <w:vMerge w:val="restart"/>
            <w:shd w:val="clear" w:color="000000" w:fill="D9D9D9"/>
            <w:vAlign w:val="center"/>
            <w:hideMark/>
          </w:tcPr>
          <w:p w14:paraId="4D3962CB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Diagnóstico y caracterización de necesidades de información</w:t>
            </w: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2D8FE821" w14:textId="4F792E2F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2.1 Identificar la información misional e institucional de la entidad para la </w:t>
            </w:r>
            <w:proofErr w:type="spellStart"/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</w:t>
            </w:r>
            <w:r w:rsidR="00446EFA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</w:t>
            </w:r>
            <w:proofErr w:type="spellEnd"/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4C9006D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OAPI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2E21FF2F" w14:textId="0975FB97" w:rsidR="009138C3" w:rsidRPr="00B758D1" w:rsidRDefault="003C4C67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Ene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47439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694780A5" w14:textId="492D797D" w:rsidR="00EE4869" w:rsidRPr="00EE4869" w:rsidRDefault="009138C3" w:rsidP="008C2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Información procesos misionales y estratégicos y de apoyo de la entidad</w:t>
            </w:r>
          </w:p>
        </w:tc>
      </w:tr>
      <w:tr w:rsidR="009138C3" w:rsidRPr="00E93943" w14:paraId="216A6ABA" w14:textId="77777777" w:rsidTr="00ED0FE1">
        <w:trPr>
          <w:trHeight w:val="696"/>
          <w:jc w:val="center"/>
        </w:trPr>
        <w:tc>
          <w:tcPr>
            <w:tcW w:w="1408" w:type="dxa"/>
            <w:vMerge/>
            <w:vAlign w:val="center"/>
            <w:hideMark/>
          </w:tcPr>
          <w:p w14:paraId="7F3DE634" w14:textId="77777777" w:rsidR="009138C3" w:rsidRPr="000D254E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4B54F82" w14:textId="77777777" w:rsidR="009138C3" w:rsidRPr="000D254E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B7D005" w14:textId="77777777" w:rsidR="009138C3" w:rsidRPr="000D254E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B42696" w14:textId="77777777" w:rsidR="009138C3" w:rsidRPr="000D254E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72390901" w14:textId="77777777" w:rsidR="009138C3" w:rsidRPr="000D254E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0D254E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111B5444" w14:textId="77777777" w:rsidR="009138C3" w:rsidRPr="000D254E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07C7391" w14:textId="77777777" w:rsidR="009138C3" w:rsidRPr="000D254E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E93943" w14:paraId="4E38B439" w14:textId="77777777" w:rsidTr="00ED0FE1">
        <w:trPr>
          <w:trHeight w:val="889"/>
          <w:jc w:val="center"/>
        </w:trPr>
        <w:tc>
          <w:tcPr>
            <w:tcW w:w="1408" w:type="dxa"/>
            <w:vMerge/>
            <w:vAlign w:val="center"/>
            <w:hideMark/>
          </w:tcPr>
          <w:p w14:paraId="0A8D2E60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6538D35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00FBE5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0705E960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2.2 Identificar la información relevante para los grupos de valor (demanda ciudadana)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8D6AC38" w14:textId="71CD0D5C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-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OACCM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2E99977E" w14:textId="01E52ABA" w:rsidR="009138C3" w:rsidRPr="00B758D1" w:rsidRDefault="002A75F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Ene a Feb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47439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0A5A88A4" w14:textId="0527C498" w:rsidR="004301C2" w:rsidRPr="008C2F20" w:rsidRDefault="009138C3" w:rsidP="008C2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Consultas a grupos de valor a través de la estrategia Gobierno Abierto- uso de redes sociales y aplicación de formularios virtuales o físicos-Uso de información del sistema de PQRSD Bogotá te escucha</w:t>
            </w:r>
          </w:p>
        </w:tc>
      </w:tr>
      <w:tr w:rsidR="009138C3" w:rsidRPr="00E93943" w14:paraId="29B1C280" w14:textId="77777777" w:rsidTr="00ED0FE1">
        <w:trPr>
          <w:trHeight w:val="406"/>
          <w:jc w:val="center"/>
        </w:trPr>
        <w:tc>
          <w:tcPr>
            <w:tcW w:w="1408" w:type="dxa"/>
            <w:vMerge/>
            <w:vAlign w:val="center"/>
            <w:hideMark/>
          </w:tcPr>
          <w:p w14:paraId="7066D4D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3FFDF5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A27350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29A75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52052971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2B13AB6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2CA3F9C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E93943" w14:paraId="63869026" w14:textId="77777777" w:rsidTr="00DC7BCF">
        <w:trPr>
          <w:trHeight w:val="411"/>
          <w:jc w:val="center"/>
        </w:trPr>
        <w:tc>
          <w:tcPr>
            <w:tcW w:w="1408" w:type="dxa"/>
            <w:vMerge/>
            <w:vAlign w:val="center"/>
            <w:hideMark/>
          </w:tcPr>
          <w:p w14:paraId="237F6A5D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6A203EA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210C12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07CF7E6B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2.3 Establecer rutas orientadoras de información (determinar fuentes e identificar responsables)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3E3182A6" w14:textId="4DC55F14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-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OACCM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0C6DE17D" w14:textId="0331AC28" w:rsidR="009138C3" w:rsidRPr="00B758D1" w:rsidRDefault="008A037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47439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6E704150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Ruta que permita identificar los responsables de la producción de información de interés para los grupos de valor</w:t>
            </w:r>
          </w:p>
        </w:tc>
      </w:tr>
      <w:tr w:rsidR="009138C3" w:rsidRPr="00E93943" w14:paraId="1C81FA7C" w14:textId="77777777" w:rsidTr="00DC7BCF">
        <w:trPr>
          <w:trHeight w:val="240"/>
          <w:jc w:val="center"/>
        </w:trPr>
        <w:tc>
          <w:tcPr>
            <w:tcW w:w="1408" w:type="dxa"/>
            <w:vMerge/>
            <w:vAlign w:val="center"/>
            <w:hideMark/>
          </w:tcPr>
          <w:p w14:paraId="3C54E5D6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2002090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921138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4F8096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A8D6D97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2EB2040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7E51A05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635FA0BB" w14:textId="77777777" w:rsidTr="00DC7BCF">
        <w:trPr>
          <w:trHeight w:val="776"/>
          <w:jc w:val="center"/>
        </w:trPr>
        <w:tc>
          <w:tcPr>
            <w:tcW w:w="1408" w:type="dxa"/>
            <w:vMerge/>
            <w:shd w:val="clear" w:color="000000" w:fill="FFFFFF"/>
            <w:vAlign w:val="center"/>
            <w:hideMark/>
          </w:tcPr>
          <w:p w14:paraId="417333B3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 w:val="restart"/>
            <w:shd w:val="clear" w:color="000000" w:fill="FFFFFF"/>
            <w:vAlign w:val="center"/>
            <w:hideMark/>
          </w:tcPr>
          <w:p w14:paraId="7B932CE5" w14:textId="77777777" w:rsidR="009138C3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CAPACITACIÓN</w:t>
            </w:r>
          </w:p>
          <w:p w14:paraId="582E4959" w14:textId="50F35717" w:rsidR="006B13BC" w:rsidRPr="00B758D1" w:rsidRDefault="006B13B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6B13BC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(</w:t>
            </w:r>
            <w:r w:rsidR="00E873C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I.</w:t>
            </w:r>
            <w:r w:rsidR="00DC7BCF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 xml:space="preserve"> </w:t>
            </w:r>
            <w:r w:rsidRPr="006B13BC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Fortalecimiento de capacidades</w:t>
            </w:r>
            <w:r w:rsidR="00ED6541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 xml:space="preserve"> Feb/2</w:t>
            </w:r>
            <w:r w:rsidR="00CE5FF1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6</w:t>
            </w:r>
            <w:r w:rsidRPr="006B13BC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)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02C0B46D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Jornadas de formación sobre participación ciudadana y RC a colaboradores y ciudadanos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35D66BF3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Capacitación: Rendición de cuentas y control social para los colaboradores de la SDM y la ciudadanía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F82583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OGS – OAPI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33C41A70" w14:textId="4549F8CE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F</w:t>
            </w:r>
            <w:r w:rsidR="004C53C0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eb 202</w:t>
            </w:r>
            <w:r w:rsidR="00474390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FFFFFF"/>
            <w:vAlign w:val="center"/>
            <w:hideMark/>
          </w:tcPr>
          <w:p w14:paraId="7807EEC3" w14:textId="34F82A95" w:rsidR="001B0A61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</w:t>
            </w:r>
          </w:p>
        </w:tc>
      </w:tr>
      <w:tr w:rsidR="009138C3" w:rsidRPr="00D82F26" w14:paraId="2B6CAF09" w14:textId="77777777" w:rsidTr="00ED0FE1">
        <w:trPr>
          <w:trHeight w:val="574"/>
          <w:jc w:val="center"/>
        </w:trPr>
        <w:tc>
          <w:tcPr>
            <w:tcW w:w="1408" w:type="dxa"/>
            <w:vMerge/>
            <w:vAlign w:val="center"/>
            <w:hideMark/>
          </w:tcPr>
          <w:p w14:paraId="66A6035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9DC1A6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BED681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BEF43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AB2B0E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7E9FB2D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4F9BE9F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2B17D065" w14:textId="77777777" w:rsidTr="00DC7BCF">
        <w:trPr>
          <w:trHeight w:val="478"/>
          <w:jc w:val="center"/>
        </w:trPr>
        <w:tc>
          <w:tcPr>
            <w:tcW w:w="1408" w:type="dxa"/>
            <w:vMerge/>
            <w:vAlign w:val="center"/>
            <w:hideMark/>
          </w:tcPr>
          <w:p w14:paraId="0383A61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6C88891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CFF258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735033B6" w14:textId="074F5AF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Socialización lineamientos Rendición de Cuentas Veeduría Distrital</w:t>
            </w:r>
            <w:r w:rsidR="004E517F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Secretaría General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DCD4B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OAPI – OACCM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40DA27CF" w14:textId="026A6FB0" w:rsidR="009138C3" w:rsidRPr="00B758D1" w:rsidRDefault="0050045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Ene </w:t>
            </w:r>
            <w:r w:rsidR="004C53C0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202</w:t>
            </w:r>
            <w:r w:rsidR="00474390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FFFFFF"/>
            <w:vAlign w:val="center"/>
            <w:hideMark/>
          </w:tcPr>
          <w:p w14:paraId="0B3FD695" w14:textId="507A31AF" w:rsidR="006347E6" w:rsidRPr="00ED0FE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</w:t>
            </w:r>
          </w:p>
        </w:tc>
      </w:tr>
      <w:tr w:rsidR="009138C3" w:rsidRPr="00D82F26" w14:paraId="42DD15CB" w14:textId="77777777" w:rsidTr="00DC7BCF">
        <w:trPr>
          <w:trHeight w:val="570"/>
          <w:jc w:val="center"/>
        </w:trPr>
        <w:tc>
          <w:tcPr>
            <w:tcW w:w="1408" w:type="dxa"/>
            <w:vMerge/>
            <w:vAlign w:val="center"/>
            <w:hideMark/>
          </w:tcPr>
          <w:p w14:paraId="4BA28A5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5A2B2D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B34CD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97246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5B5C08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1AE65AA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122F7D0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3AA884C" w14:textId="77777777" w:rsidTr="00ED0FE1">
        <w:trPr>
          <w:trHeight w:val="931"/>
          <w:jc w:val="center"/>
        </w:trPr>
        <w:tc>
          <w:tcPr>
            <w:tcW w:w="1408" w:type="dxa"/>
            <w:vMerge/>
            <w:vAlign w:val="center"/>
            <w:hideMark/>
          </w:tcPr>
          <w:p w14:paraId="3699DDD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7DF894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5A2F17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71544CF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Reunión preparatoria y socialización lineamientos RC – Sector Movilidad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FD7AF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SECTOR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6401D2" w14:textId="4D3B5D9E" w:rsidR="009138C3" w:rsidRPr="00B758D1" w:rsidRDefault="00425AD8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shd w:val="clear" w:color="000000" w:fill="FFFFFF"/>
            <w:vAlign w:val="center"/>
            <w:hideMark/>
          </w:tcPr>
          <w:p w14:paraId="5114526A" w14:textId="3A3294B3" w:rsidR="00D03B6A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</w:t>
            </w:r>
          </w:p>
        </w:tc>
      </w:tr>
      <w:tr w:rsidR="009138C3" w:rsidRPr="00D82F26" w14:paraId="2A29EA80" w14:textId="77777777" w:rsidTr="00DC7BCF">
        <w:trPr>
          <w:trHeight w:val="563"/>
          <w:jc w:val="center"/>
        </w:trPr>
        <w:tc>
          <w:tcPr>
            <w:tcW w:w="1408" w:type="dxa"/>
            <w:vMerge w:val="restart"/>
            <w:shd w:val="clear" w:color="000000" w:fill="D9D9D9"/>
            <w:vAlign w:val="center"/>
            <w:hideMark/>
          </w:tcPr>
          <w:p w14:paraId="103B92A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lastRenderedPageBreak/>
              <w:t xml:space="preserve"> FASE III PLANIFICACIÓN DE LOS ESPACIOS, CANALES Y MECANISMOS DE PARTICIPACIÓN CIUDADANA </w:t>
            </w:r>
          </w:p>
        </w:tc>
        <w:tc>
          <w:tcPr>
            <w:tcW w:w="1422" w:type="dxa"/>
            <w:vMerge w:val="restart"/>
            <w:shd w:val="clear" w:color="000000" w:fill="D9D9D9"/>
            <w:vAlign w:val="center"/>
            <w:hideMark/>
          </w:tcPr>
          <w:p w14:paraId="58757EE9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 PROTOCOLO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2E92889D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Mecanismos de participación ciudadana y publicación de información de RC</w:t>
            </w: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468FABF4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3.1 Identificar y ajustar las rutas, sistemas, canales y mecanismos para la divulgación y acceso a la información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10C47CF8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OACCM-OTIC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CFAFAF4" w14:textId="22979F26" w:rsidR="009138C3" w:rsidRPr="00B758D1" w:rsidRDefault="00EC3C4C" w:rsidP="00F247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Feb 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060C8A7F" w14:textId="4DC6EC9A" w:rsidR="008A2BF2" w:rsidRPr="008A2BF2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Establecer rutas virtuales-uso de herramientas digitales oficiales internas y distritales-articulación con la plataforma de Gobierno Abierto Bogotá</w:t>
            </w:r>
          </w:p>
        </w:tc>
      </w:tr>
      <w:tr w:rsidR="009138C3" w:rsidRPr="00D82F26" w14:paraId="6851241B" w14:textId="77777777" w:rsidTr="00DC7BCF">
        <w:trPr>
          <w:trHeight w:val="669"/>
          <w:jc w:val="center"/>
        </w:trPr>
        <w:tc>
          <w:tcPr>
            <w:tcW w:w="1408" w:type="dxa"/>
            <w:vMerge/>
            <w:vAlign w:val="center"/>
            <w:hideMark/>
          </w:tcPr>
          <w:p w14:paraId="25160B7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59C29B5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CE1A8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2DD1A5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3E7B572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1CCAFD1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325B016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54776D02" w14:textId="77777777" w:rsidTr="00DC7BCF">
        <w:trPr>
          <w:trHeight w:val="707"/>
          <w:jc w:val="center"/>
        </w:trPr>
        <w:tc>
          <w:tcPr>
            <w:tcW w:w="1408" w:type="dxa"/>
            <w:vMerge/>
            <w:vAlign w:val="center"/>
            <w:hideMark/>
          </w:tcPr>
          <w:p w14:paraId="0BE3044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1F28549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942DAA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44CC48A3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3.2 Establecer los mecanismos para visibilizar en tiempo real los avances de políticas, proyectos y planes de la entidad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C0B5F9E" w14:textId="607F5D4F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OACCM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-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OTIC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B601867" w14:textId="01651DE7" w:rsidR="00B22D1D" w:rsidRDefault="00F247E8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</w:p>
          <w:p w14:paraId="0094DF65" w14:textId="67D11134" w:rsidR="009138C3" w:rsidRPr="00B758D1" w:rsidRDefault="004C53C0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202</w:t>
            </w:r>
            <w:r w:rsidR="00EC3C4C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10BA41B5" w14:textId="4C9523EB" w:rsidR="007D4043" w:rsidRPr="007D4043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Publicación de información en tiempo real articulado con la estrategia de Gobierno Abierto- formatos abierto, formatos ligeros, infografías</w:t>
            </w:r>
          </w:p>
        </w:tc>
      </w:tr>
      <w:tr w:rsidR="009138C3" w:rsidRPr="00D82F26" w14:paraId="243384A9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049DBEA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2A870E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3000C0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DA7F0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14:paraId="6046F2A6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1CD7BE5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1BAF03D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63106D29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6774FF4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E72A70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F7F908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BD7D5E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2367A8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5F0764E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39B8012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02C0D689" w14:textId="77777777" w:rsidTr="00DC7BCF">
        <w:trPr>
          <w:trHeight w:val="732"/>
          <w:jc w:val="center"/>
        </w:trPr>
        <w:tc>
          <w:tcPr>
            <w:tcW w:w="1408" w:type="dxa"/>
            <w:vMerge/>
            <w:vAlign w:val="center"/>
            <w:hideMark/>
          </w:tcPr>
          <w:p w14:paraId="0838A8B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0AE5B9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FD60A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0272304E" w14:textId="5E2259E8" w:rsidR="009138C3" w:rsidRPr="00B758D1" w:rsidRDefault="009138C3" w:rsidP="00B22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3.3 Seleccionar y establecer los mecanismos de participación a implementar en la entidad para generar momentos permanentes de </w:t>
            </w:r>
            <w:r w:rsidR="00B22D1D"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di</w:t>
            </w:r>
            <w:r w:rsidR="00B22D1D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á</w:t>
            </w:r>
            <w:r w:rsidR="00B22D1D"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logo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ciudadano (p.ej. RC Local)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71B3D768" w14:textId="3CC454A5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-</w:t>
            </w:r>
            <w:r w:rsidR="00CC588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OACCM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B5B9E08" w14:textId="10B06235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EC3C4C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1B3CB38D" w14:textId="75E11E38" w:rsidR="00CC588B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General-espacios de participación ciudadana</w:t>
            </w:r>
          </w:p>
        </w:tc>
      </w:tr>
      <w:tr w:rsidR="009138C3" w:rsidRPr="00D82F26" w14:paraId="3659635C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3AF2F3A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1579214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2FDD38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EA94AE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14:paraId="7FAC07E3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05B78C9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D998A3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A1311E4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1E459D8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6FBA485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7555A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645FE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DC0188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3D78E2C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1A1DFC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6716A3E0" w14:textId="77777777" w:rsidTr="00DC7BCF">
        <w:trPr>
          <w:trHeight w:val="892"/>
          <w:jc w:val="center"/>
        </w:trPr>
        <w:tc>
          <w:tcPr>
            <w:tcW w:w="1408" w:type="dxa"/>
            <w:vMerge/>
            <w:vAlign w:val="center"/>
            <w:hideMark/>
          </w:tcPr>
          <w:p w14:paraId="68A2129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2CAF547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D48228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3360C7CB" w14:textId="66E00BD8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3.4 Planificar la realización y/o participación de la audiencia pública de RC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2DD862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SECTOR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  <w:hideMark/>
          </w:tcPr>
          <w:p w14:paraId="27710E24" w14:textId="366FA2A4" w:rsidR="009138C3" w:rsidRPr="00B758D1" w:rsidRDefault="00F247E8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D01637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202</w:t>
            </w:r>
            <w:r w:rsidR="00AA0EC5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shd w:val="clear" w:color="000000" w:fill="D9D9D9"/>
            <w:vAlign w:val="center"/>
            <w:hideMark/>
          </w:tcPr>
          <w:p w14:paraId="10CEC2DF" w14:textId="40190074" w:rsidR="00D01637" w:rsidRPr="00ED0FE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General-espacios de participación ciudadana</w:t>
            </w:r>
            <w:r w:rsidR="00D01637" w:rsidRPr="00251CE1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8"/>
                <w:lang w:val="es-CO" w:eastAsia="es-CO"/>
              </w:rPr>
              <w:t xml:space="preserve"> </w:t>
            </w:r>
          </w:p>
        </w:tc>
      </w:tr>
      <w:tr w:rsidR="009138C3" w:rsidRPr="00AA147B" w14:paraId="44473A81" w14:textId="77777777" w:rsidTr="00ED0FE1">
        <w:trPr>
          <w:trHeight w:val="1207"/>
          <w:jc w:val="center"/>
        </w:trPr>
        <w:tc>
          <w:tcPr>
            <w:tcW w:w="1408" w:type="dxa"/>
            <w:vMerge w:val="restart"/>
            <w:shd w:val="clear" w:color="000000" w:fill="FFFFFF"/>
            <w:vAlign w:val="center"/>
            <w:hideMark/>
          </w:tcPr>
          <w:p w14:paraId="6A99B16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22" w:type="dxa"/>
            <w:vMerge w:val="restart"/>
            <w:shd w:val="clear" w:color="000000" w:fill="FFFFFF"/>
            <w:vAlign w:val="center"/>
            <w:hideMark/>
          </w:tcPr>
          <w:p w14:paraId="25386F67" w14:textId="77777777" w:rsidR="009138C3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PUBLICACIÓN DE INFORMACIÓN</w:t>
            </w:r>
          </w:p>
          <w:p w14:paraId="01167CDE" w14:textId="77777777" w:rsidR="006B13BC" w:rsidRDefault="006B13B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56C0F7D6" w14:textId="77777777" w:rsidR="006B13BC" w:rsidRPr="00B758D1" w:rsidRDefault="006B13BC" w:rsidP="00E87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6B13BC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(</w:t>
            </w:r>
            <w:r w:rsidR="00E873C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III. O</w:t>
            </w:r>
            <w:r w:rsidRPr="006B13BC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rganización y publicación de la información)</w:t>
            </w:r>
          </w:p>
        </w:tc>
        <w:tc>
          <w:tcPr>
            <w:tcW w:w="1271" w:type="dxa"/>
            <w:vMerge/>
            <w:vAlign w:val="center"/>
            <w:hideMark/>
          </w:tcPr>
          <w:p w14:paraId="43F0A68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2309F66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Publica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r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el informe anual (Elaborar, difundir y explicar el informe de rendición de cuentas" en sus páginas Web. Cada entidad del Sector publicará el informe de Rendición de Cuentas y sus anexos (10 días antes de los Diálogos Ciudadanos y la Audiencia Pública del Sector Movilidad).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5FBB30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CONSOLIDA OAPI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599CDD95" w14:textId="08607B17" w:rsidR="009138C3" w:rsidRPr="00B758D1" w:rsidRDefault="00AA0EC5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9</w:t>
            </w:r>
            <w:r w:rsidR="00656444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de </w:t>
            </w:r>
            <w:r w:rsidR="00327B38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9138C3"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FFFFFF"/>
            <w:vAlign w:val="center"/>
            <w:hideMark/>
          </w:tcPr>
          <w:p w14:paraId="4EE863BD" w14:textId="3A883E3E" w:rsidR="00FA17F8" w:rsidRPr="00FA17F8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General-espacios de participación ciudadana-publicación informes de RC publicados en la página Web de la entidad</w:t>
            </w:r>
          </w:p>
        </w:tc>
      </w:tr>
      <w:tr w:rsidR="009138C3" w:rsidRPr="00D82F26" w14:paraId="7A3C4C43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7B9C2F7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1D5E8C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6511B5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093107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44EC0EEF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2F05AEE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0813CA1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6E0B94ED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76468ED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BE39D1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60F198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C525E0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EED14A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83EC8E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4BAE053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4AFBE635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4D5D48E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EC282B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71C595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59BB89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065BB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8F95EE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11BAEBF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43795287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3CBB59E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7A755DF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3A2C58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6802B4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E09F45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EEFF03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05DE7D4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317F0F7" w14:textId="77777777" w:rsidTr="00ED0FE1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205FEC4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1AF8DEA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8170B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8CF3A4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0FCCA4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CE80CA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2D3987B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0F2969D0" w14:textId="77777777" w:rsidTr="00DC7BCF">
        <w:trPr>
          <w:trHeight w:val="209"/>
          <w:jc w:val="center"/>
        </w:trPr>
        <w:tc>
          <w:tcPr>
            <w:tcW w:w="1408" w:type="dxa"/>
            <w:vMerge/>
            <w:vAlign w:val="center"/>
            <w:hideMark/>
          </w:tcPr>
          <w:p w14:paraId="1883EEC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186C00D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69FD7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A1CF717" w14:textId="11C103E1" w:rsidR="009138C3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Definir los temas de la rendición de cuentas y diálogos ciudadanos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3FEDDF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SECTOR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395468C" w14:textId="694B7EB8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AA0EC5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shd w:val="clear" w:color="000000" w:fill="FFFFFF"/>
            <w:vAlign w:val="center"/>
            <w:hideMark/>
          </w:tcPr>
          <w:p w14:paraId="5A65D1AB" w14:textId="0A058EE6" w:rsidR="00FA17F8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Definición de mesas temáticas para el Dialogo Ciudadano y RC</w:t>
            </w:r>
          </w:p>
        </w:tc>
      </w:tr>
      <w:tr w:rsidR="009138C3" w:rsidRPr="00D82F26" w14:paraId="3ADD42B6" w14:textId="77777777" w:rsidTr="00ED0FE1">
        <w:trPr>
          <w:trHeight w:val="703"/>
          <w:jc w:val="center"/>
        </w:trPr>
        <w:tc>
          <w:tcPr>
            <w:tcW w:w="1408" w:type="dxa"/>
            <w:vMerge w:val="restart"/>
            <w:shd w:val="clear" w:color="000000" w:fill="D9D9D9"/>
            <w:vAlign w:val="center"/>
            <w:hideMark/>
          </w:tcPr>
          <w:p w14:paraId="42CCF820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FASE IV. ACTIVACIÓN DE LOS ESPACIOS, CANALES Y MECANISMOS DE PARTICIPACIÓN CIUDADANA PARA PROMOVER EL CONTROL SOCIAL EN LA GESTIÓN DE LAS ENTIDADES (ACTIVACIÓN CIUDADANA)</w:t>
            </w:r>
          </w:p>
        </w:tc>
        <w:tc>
          <w:tcPr>
            <w:tcW w:w="1422" w:type="dxa"/>
            <w:vMerge w:val="restart"/>
            <w:shd w:val="clear" w:color="000000" w:fill="D9D9D9"/>
            <w:vAlign w:val="center"/>
            <w:hideMark/>
          </w:tcPr>
          <w:p w14:paraId="4C57B9DE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5C82561C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0F2E4F8F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7EAEDD30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15687C24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646F34BD" w14:textId="77777777" w:rsidR="009138C3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PROTOCOLO</w:t>
            </w:r>
          </w:p>
          <w:p w14:paraId="19471153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56706EC0" w14:textId="77777777" w:rsidR="00ED6541" w:rsidRPr="00B758D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E873C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 xml:space="preserve">IV. </w:t>
            </w:r>
            <w:r w:rsidRPr="00E873C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Audiencia Pública de rendición de cuentas)</w:t>
            </w:r>
          </w:p>
        </w:tc>
        <w:tc>
          <w:tcPr>
            <w:tcW w:w="1271" w:type="dxa"/>
            <w:vMerge w:val="restart"/>
            <w:shd w:val="clear" w:color="000000" w:fill="D9D9D9"/>
            <w:vAlign w:val="center"/>
            <w:hideMark/>
          </w:tcPr>
          <w:p w14:paraId="32558E2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Medios virtuales o presenciales de interacción entre la administración y los ciudadanos</w:t>
            </w: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173C005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4.1 Socializar y sensibilizar a los grupos de valor sobre las rutas, sistemas, canales y mecanismos para la divulgación y acceso a la información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73E58841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OGS-OACCM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7A91B7A" w14:textId="693A6F68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AA0EC5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314839C7" w14:textId="653E07A8" w:rsidR="00FD096F" w:rsidRPr="00ED0FE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Estrategia de Gobierno Abierto- proceso de formación y pedagogía digital con los grupos de valor-comunicación bidireccional a través de las TIC-orientación a grupos de valor para el uso de los distintos sistemas de información Bogotá te Escucha, Plataforma Colibrí, sistema PQRSD.</w:t>
            </w:r>
            <w:r w:rsidR="00A836ED" w:rsidRPr="00251CE1">
              <w:rPr>
                <w:rFonts w:ascii="Arial" w:eastAsia="Times New Roman" w:hAnsi="Arial" w:cs="Arial"/>
                <w:color w:val="C00000"/>
                <w:sz w:val="14"/>
                <w:szCs w:val="18"/>
                <w:lang w:val="es-CO" w:eastAsia="es-CO"/>
              </w:rPr>
              <w:t xml:space="preserve"> </w:t>
            </w:r>
          </w:p>
        </w:tc>
      </w:tr>
      <w:tr w:rsidR="009138C3" w:rsidRPr="00D82F26" w14:paraId="7CB718E3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55551B8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D0DFAF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617EF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34FB9A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14:paraId="4491BD77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261E65D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7736646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686AE66D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1742A95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73671F3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26163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2F188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CC664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1F7D9CD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30F6000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02C0FAAE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6816C90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D2BCF5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4BD16D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522FE3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7F6D5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7592183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00B6E02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2DF1E04E" w14:textId="77777777" w:rsidTr="00656444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405D8A8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5F982D8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C1856E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CCAF69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62154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7AD747B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2FE637A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218D6AB" w14:textId="77777777" w:rsidTr="00656444">
        <w:trPr>
          <w:trHeight w:val="448"/>
          <w:jc w:val="center"/>
        </w:trPr>
        <w:tc>
          <w:tcPr>
            <w:tcW w:w="1408" w:type="dxa"/>
            <w:vMerge/>
            <w:vAlign w:val="center"/>
            <w:hideMark/>
          </w:tcPr>
          <w:p w14:paraId="3336D39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596158F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69E221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7B8FA971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4.2 Visibilizar los avances de políticas, programas, planes y proyectos de la entidad mediante el uso de las TIC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51645E5E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OTIC-OACCM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128521FB" w14:textId="7E6F0787" w:rsidR="009138C3" w:rsidRPr="00B758D1" w:rsidRDefault="00771D68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 202</w:t>
            </w:r>
            <w:r w:rsidR="003F72F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2D96ED42" w14:textId="1EF7873B" w:rsidR="00A836ED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Uso de herramienta tecnológicas internas y distritales</w:t>
            </w:r>
          </w:p>
        </w:tc>
      </w:tr>
      <w:tr w:rsidR="009138C3" w:rsidRPr="00D82F26" w14:paraId="1525BA7A" w14:textId="77777777" w:rsidTr="00DC7BCF">
        <w:trPr>
          <w:trHeight w:val="240"/>
          <w:jc w:val="center"/>
        </w:trPr>
        <w:tc>
          <w:tcPr>
            <w:tcW w:w="1408" w:type="dxa"/>
            <w:vMerge/>
            <w:vAlign w:val="center"/>
            <w:hideMark/>
          </w:tcPr>
          <w:p w14:paraId="5DF021D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604FB03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C27154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268179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5E5DCAC1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4F38323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39EB5B9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4AFED8D" w14:textId="77777777" w:rsidTr="00656444">
        <w:trPr>
          <w:trHeight w:val="487"/>
          <w:jc w:val="center"/>
        </w:trPr>
        <w:tc>
          <w:tcPr>
            <w:tcW w:w="1408" w:type="dxa"/>
            <w:vMerge/>
            <w:vAlign w:val="center"/>
            <w:hideMark/>
          </w:tcPr>
          <w:p w14:paraId="636F8F2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9D35A7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C41F01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18A4043D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4.3 Realizar la activación ciudadana mediante la implementación de los mecanismos de participación definidos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7434AE2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OGS-OTIC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1B9CBF2F" w14:textId="5B564FCD" w:rsidR="009138C3" w:rsidRPr="00B758D1" w:rsidRDefault="00CE3867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 202</w:t>
            </w:r>
            <w:r w:rsidR="003F72F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4FB9599E" w14:textId="6C3540CE" w:rsidR="00A836ED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Veeduría Distrital-Protocolo RC Sec. General- plataforma Colibrí- plataforma Gobierno Abierto</w:t>
            </w:r>
          </w:p>
        </w:tc>
      </w:tr>
      <w:tr w:rsidR="009138C3" w:rsidRPr="00D82F26" w14:paraId="4C6D41A8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3C38E3F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6D8E0E8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DCF8FA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EC5FDD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14:paraId="2CA6E4D0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19A4C7A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18BD4B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473BD4A0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167CB28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8DADA5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F6EC8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1DD0EB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89B51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5F4A81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35E2574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4CB17FB1" w14:textId="77777777" w:rsidTr="00F578B3">
        <w:trPr>
          <w:trHeight w:val="551"/>
          <w:jc w:val="center"/>
        </w:trPr>
        <w:tc>
          <w:tcPr>
            <w:tcW w:w="1408" w:type="dxa"/>
            <w:vMerge/>
            <w:vAlign w:val="center"/>
            <w:hideMark/>
          </w:tcPr>
          <w:p w14:paraId="5D58EC0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7644DB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E07538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1A1B61C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4.4 Retroalimentación y seguimiento al tablero de control de balance ciudadano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782773E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OGS-OTIC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53255399" w14:textId="55225808" w:rsidR="009138C3" w:rsidRPr="00B758D1" w:rsidRDefault="00656444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3F72F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18429096" w14:textId="564E9F05" w:rsidR="007C3893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Herramienta para el seguimiento y monitoreo al cumplimiento de los compromisos generado con la ciudadanía, se debe publicar y socializar.</w:t>
            </w:r>
          </w:p>
        </w:tc>
      </w:tr>
      <w:tr w:rsidR="009138C3" w:rsidRPr="00D82F26" w14:paraId="6F84E2BE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507C81C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538C101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F51A61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A5E47A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14:paraId="4DEFB672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0037190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5CC793F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384548A2" w14:textId="77777777" w:rsidTr="00F578B3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57FB841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670743F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CC6495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F98CA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99636B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2BDE61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0A31EC5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00B8F677" w14:textId="77777777" w:rsidTr="00DC7BCF">
        <w:trPr>
          <w:trHeight w:val="720"/>
          <w:jc w:val="center"/>
        </w:trPr>
        <w:tc>
          <w:tcPr>
            <w:tcW w:w="1408" w:type="dxa"/>
            <w:vMerge/>
            <w:vAlign w:val="center"/>
            <w:hideMark/>
          </w:tcPr>
          <w:p w14:paraId="5500461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68CE48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26D2A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7A6CF7F5" w14:textId="6AC34660" w:rsidR="009138C3" w:rsidRPr="00B758D1" w:rsidRDefault="009138C3" w:rsidP="00076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4.5 Realizar y/o participar en la audiencia pública de </w:t>
            </w:r>
            <w:proofErr w:type="spellStart"/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</w:t>
            </w:r>
            <w:r w:rsidR="00F578B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</w:t>
            </w:r>
            <w:proofErr w:type="spellEnd"/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(Y diálogo ciudadano)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1716C4A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SECTOR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37541725" w14:textId="4F898BC1" w:rsidR="009138C3" w:rsidRPr="00B758D1" w:rsidRDefault="00656444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</w:t>
            </w:r>
            <w:r w:rsidR="00F578B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de Feb</w:t>
            </w:r>
            <w:r w:rsidR="0036426E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202</w:t>
            </w:r>
            <w:r w:rsidR="003F72F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shd w:val="clear" w:color="000000" w:fill="D9D9D9"/>
            <w:vAlign w:val="center"/>
            <w:hideMark/>
          </w:tcPr>
          <w:p w14:paraId="006368D2" w14:textId="66B34AA1" w:rsidR="0036426E" w:rsidRPr="0036426E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</w:t>
            </w:r>
          </w:p>
        </w:tc>
      </w:tr>
      <w:tr w:rsidR="009138C3" w:rsidRPr="00D82F26" w14:paraId="7B9011EC" w14:textId="77777777" w:rsidTr="00DC7BCF">
        <w:trPr>
          <w:trHeight w:val="1191"/>
          <w:jc w:val="center"/>
        </w:trPr>
        <w:tc>
          <w:tcPr>
            <w:tcW w:w="1408" w:type="dxa"/>
            <w:vMerge w:val="restart"/>
            <w:shd w:val="clear" w:color="000000" w:fill="FFFFFF"/>
            <w:vAlign w:val="center"/>
            <w:hideMark/>
          </w:tcPr>
          <w:p w14:paraId="52D3F33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22" w:type="dxa"/>
            <w:vMerge w:val="restart"/>
            <w:shd w:val="clear" w:color="000000" w:fill="FFFFFF"/>
            <w:vAlign w:val="center"/>
            <w:hideMark/>
          </w:tcPr>
          <w:p w14:paraId="28269834" w14:textId="77777777" w:rsidR="009138C3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DIÁLOGO CIUDADANO – AUDIENCIA PÚBLICA</w:t>
            </w:r>
          </w:p>
          <w:p w14:paraId="6BA9CE6A" w14:textId="77777777" w:rsidR="00E873CA" w:rsidRDefault="00E873CA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6C60BC4E" w14:textId="77777777" w:rsidR="00E873CA" w:rsidRPr="00B758D1" w:rsidRDefault="00E873CA" w:rsidP="00ED6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E873C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 xml:space="preserve">V. </w:t>
            </w:r>
            <w:r w:rsidR="00ED6541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Diálogos Ciudadanos Distritales</w:t>
            </w:r>
            <w:r w:rsidRPr="00E873C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)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5624E9A8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Incentivos-Responsabilidad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6124AC78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Para motivar el proceso de rendición de cuentas (R d C) se promoverán comportamientos institucionales para su cualificación, e interiorización de la cultura de (R d C) mediante: la capacitación a ciudadanos y colaboradores de la SDM, la </w:t>
            </w:r>
            <w:r w:rsidRPr="00371984">
              <w:rPr>
                <w:rFonts w:ascii="Arial" w:eastAsia="Times New Roman" w:hAnsi="Arial" w:cs="Arial"/>
                <w:color w:val="000000"/>
                <w:sz w:val="14"/>
                <w:szCs w:val="18"/>
                <w:u w:val="single"/>
                <w:lang w:val="es-CO" w:eastAsia="es-CO"/>
              </w:rPr>
              <w:t>promoción de la importancia de la rendición de cuenta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s, </w:t>
            </w:r>
            <w:r w:rsidRPr="00371984">
              <w:rPr>
                <w:rFonts w:ascii="Arial" w:eastAsia="Times New Roman" w:hAnsi="Arial" w:cs="Arial"/>
                <w:color w:val="000000"/>
                <w:sz w:val="14"/>
                <w:szCs w:val="18"/>
                <w:u w:val="single"/>
                <w:lang w:val="es-CO" w:eastAsia="es-CO"/>
              </w:rPr>
              <w:t>la figura del funcionario colaborador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, </w:t>
            </w:r>
            <w:r w:rsidRPr="00371984">
              <w:rPr>
                <w:rFonts w:ascii="Arial" w:eastAsia="Times New Roman" w:hAnsi="Arial" w:cs="Arial"/>
                <w:color w:val="000000"/>
                <w:sz w:val="14"/>
                <w:szCs w:val="18"/>
                <w:u w:val="single"/>
                <w:lang w:val="es-CO" w:eastAsia="es-CO"/>
              </w:rPr>
              <w:t>y un concurso de conocimiento sobre la entidad y sus acciones, retos y logros.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F95AA6" w14:textId="2D29EF90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OGS </w:t>
            </w:r>
            <w:r w:rsidR="00656444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-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OAPI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37177117" w14:textId="2FC51C59" w:rsidR="009138C3" w:rsidRPr="00B758D1" w:rsidRDefault="00A13A94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Feb 202</w:t>
            </w:r>
            <w:r w:rsidR="003F72FB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FFFFFF"/>
            <w:vAlign w:val="center"/>
            <w:hideMark/>
          </w:tcPr>
          <w:p w14:paraId="26AC808B" w14:textId="307067F1" w:rsidR="00ED0FE1" w:rsidRPr="00ED0FE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Distrital-protocolo RC 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</w:t>
            </w:r>
            <w:r w:rsidR="00ED0FE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l</w:t>
            </w:r>
          </w:p>
          <w:p w14:paraId="21F97F29" w14:textId="0742E9AB" w:rsidR="007C3893" w:rsidRPr="006A4EE3" w:rsidRDefault="007C3893" w:rsidP="006A4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2505F479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610C764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6218EA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069895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BC7643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1B5C6AFF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43818A6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5BA6B1F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3CA1002C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7080921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F711E7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1A9EE2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F21455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A6E4D9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4A43CC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4BBD6A3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7888E153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07906E4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AE4636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6C641A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D2933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65969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75000B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73394E9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2EC1E891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363931B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B34864E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91135D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44BCC0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DF0E9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A3FC63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2BA3320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A81BDD6" w14:textId="77777777" w:rsidTr="00DC7BCF">
        <w:trPr>
          <w:trHeight w:val="137"/>
          <w:jc w:val="center"/>
        </w:trPr>
        <w:tc>
          <w:tcPr>
            <w:tcW w:w="1408" w:type="dxa"/>
            <w:shd w:val="clear" w:color="000000" w:fill="FFFFFF"/>
            <w:noWrap/>
            <w:vAlign w:val="center"/>
            <w:hideMark/>
          </w:tcPr>
          <w:p w14:paraId="6003CFDA" w14:textId="77777777" w:rsidR="009138C3" w:rsidRPr="00B758D1" w:rsidRDefault="009138C3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0D49BB7C" w14:textId="77777777" w:rsidR="009138C3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SEGUIMIENTO Y MEJORA CONTINUA DEL PROCESO DE RC</w:t>
            </w:r>
          </w:p>
          <w:p w14:paraId="60AA3CFE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7DF2B7E8" w14:textId="77777777" w:rsidR="00ED6541" w:rsidRPr="00B758D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ED6541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(VI. Evaluación)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386451A" w14:textId="4D33CB5C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Seguimiento a la RC y respuestas a compromisos con la ciudadanía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115E02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Recopilar, sistematizar y evaluar los resultados de la RC del sector movilidad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45B6C7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Lidera SDM, pero responde cada entidad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081AC03" w14:textId="3903848E" w:rsidR="009138C3" w:rsidRPr="00D54ECD" w:rsidRDefault="008A037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Mar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shd w:val="clear" w:color="000000" w:fill="FFFFFF"/>
            <w:vAlign w:val="center"/>
            <w:hideMark/>
          </w:tcPr>
          <w:p w14:paraId="7F4BD044" w14:textId="1EC9FD45" w:rsidR="006A4EE3" w:rsidRPr="006A4EE3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Metodología RC Veeduría Distrital</w:t>
            </w:r>
          </w:p>
        </w:tc>
      </w:tr>
      <w:tr w:rsidR="009138C3" w:rsidRPr="00D82F26" w14:paraId="6F21D959" w14:textId="77777777" w:rsidTr="00DC7BCF">
        <w:trPr>
          <w:trHeight w:val="380"/>
          <w:jc w:val="center"/>
        </w:trPr>
        <w:tc>
          <w:tcPr>
            <w:tcW w:w="1408" w:type="dxa"/>
            <w:vMerge w:val="restart"/>
            <w:shd w:val="clear" w:color="000000" w:fill="D9D9D9"/>
            <w:vAlign w:val="center"/>
            <w:hideMark/>
          </w:tcPr>
          <w:p w14:paraId="7E5C7B67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FASE V. SEGUIMIENTO Y MEJORA CONTINUA DEL PROCESO DE RC</w:t>
            </w:r>
          </w:p>
        </w:tc>
        <w:tc>
          <w:tcPr>
            <w:tcW w:w="1422" w:type="dxa"/>
            <w:vMerge w:val="restart"/>
            <w:shd w:val="clear" w:color="000000" w:fill="D9D9D9"/>
            <w:vAlign w:val="center"/>
            <w:hideMark/>
          </w:tcPr>
          <w:p w14:paraId="3CF71541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PROTOCOLO 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6DF73BB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40BC061F" w14:textId="457C0F36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5.1 Identificar el impacto de la </w:t>
            </w:r>
            <w:proofErr w:type="spellStart"/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</w:t>
            </w:r>
            <w:proofErr w:type="spellEnd"/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en el ajuste de la gestión institucional (Balance Ciudadano)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843B74B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 – OAPI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28DB7E88" w14:textId="64B865A3" w:rsidR="009138C3" w:rsidRPr="00D54ECD" w:rsidRDefault="008A037C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Mar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202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3FEC811C" w14:textId="6DC74861" w:rsidR="00FC134E" w:rsidRPr="00B758D1" w:rsidRDefault="00F7132A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P</w:t>
            </w:r>
            <w:r w:rsidR="009138C3"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rotocolo RC Sec</w:t>
            </w:r>
            <w:r w:rsidR="009138C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  <w:r w:rsidR="009138C3"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General-Tablero balance ciudadano-Gobierno Abierto-Herramientas TIC</w:t>
            </w:r>
          </w:p>
        </w:tc>
      </w:tr>
      <w:tr w:rsidR="009138C3" w:rsidRPr="00D82F26" w14:paraId="42B362F5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009C24C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13C442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00F862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9A606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14:paraId="3371B6B2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2C7A893B" w14:textId="77777777" w:rsidR="009138C3" w:rsidRPr="00D54ECD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73EF699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6502BF53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76E8306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495289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42446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4600D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9A725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6219620" w14:textId="77777777" w:rsidR="009138C3" w:rsidRPr="00D54ECD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18922A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525AD4C1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3572B38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0C5D72B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805E2C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4DA4E3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F6ED3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CF840E2" w14:textId="77777777" w:rsidR="009138C3" w:rsidRPr="00D54ECD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1ADE0462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4773CD1B" w14:textId="77777777" w:rsidTr="00DC7BCF">
        <w:trPr>
          <w:trHeight w:val="274"/>
          <w:jc w:val="center"/>
        </w:trPr>
        <w:tc>
          <w:tcPr>
            <w:tcW w:w="1408" w:type="dxa"/>
            <w:vMerge/>
            <w:vAlign w:val="center"/>
            <w:hideMark/>
          </w:tcPr>
          <w:p w14:paraId="01A0CFF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11565CF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93958B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680CE916" w14:textId="6108EB92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5.2 Realizar mediciones y análisis comparativos de los resultados del proceso de </w:t>
            </w:r>
            <w:proofErr w:type="spellStart"/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</w:t>
            </w:r>
            <w:proofErr w:type="spellEnd"/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del Distrito Capital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5256E488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 – OAPI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6A8A12B1" w14:textId="39FE71DE" w:rsidR="009138C3" w:rsidRPr="00D54ECD" w:rsidRDefault="005E3352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Mar</w:t>
            </w:r>
            <w:r w:rsidR="002F39BE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="00656444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a Dic </w:t>
            </w:r>
            <w:r w:rsidR="002F39BE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202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636C2928" w14:textId="71631AED" w:rsidR="00FC134E" w:rsidRPr="00B758D1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Gobierno abierto </w:t>
            </w:r>
            <w:r w:rsidR="007C389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–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ITB</w:t>
            </w:r>
          </w:p>
        </w:tc>
      </w:tr>
      <w:tr w:rsidR="009138C3" w:rsidRPr="00D82F26" w14:paraId="661A3573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40905C0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7D273C8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548F10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A53CDE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14:paraId="3C0EAC0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19EB2ABE" w14:textId="77777777" w:rsidR="009138C3" w:rsidRPr="00B758D1" w:rsidRDefault="009138C3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DD3817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3960E1BF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168175C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7F90874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A2477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A9BB11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E6711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08C5040" w14:textId="77777777" w:rsidR="009138C3" w:rsidRPr="00B758D1" w:rsidRDefault="009138C3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1EF6E2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AA12369" w14:textId="77777777" w:rsidTr="00DC7BCF">
        <w:trPr>
          <w:trHeight w:val="589"/>
          <w:jc w:val="center"/>
        </w:trPr>
        <w:tc>
          <w:tcPr>
            <w:tcW w:w="1408" w:type="dxa"/>
            <w:vMerge/>
            <w:vAlign w:val="center"/>
            <w:hideMark/>
          </w:tcPr>
          <w:p w14:paraId="54C13C98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143E75C1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381B1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14:paraId="72753BF7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5.3 Realizar la construcción colaborativa de planes de mejora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168A6C6B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OGS – OAPI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576DF7BF" w14:textId="44469142" w:rsidR="009138C3" w:rsidRPr="00D54ECD" w:rsidRDefault="00D70900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Mar </w:t>
            </w:r>
            <w:r w:rsidR="002F39BE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202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D9D9D9"/>
            <w:vAlign w:val="center"/>
            <w:hideMark/>
          </w:tcPr>
          <w:p w14:paraId="38511BB8" w14:textId="36870002" w:rsidR="002F39BE" w:rsidRPr="002F39BE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Resultados y análisis de la RC-Laboratorio de Innovación Pública de Bogotá IBO</w:t>
            </w:r>
          </w:p>
        </w:tc>
      </w:tr>
      <w:tr w:rsidR="009138C3" w:rsidRPr="00D82F26" w14:paraId="53111EFC" w14:textId="77777777" w:rsidTr="00DC7BCF">
        <w:trPr>
          <w:trHeight w:val="118"/>
          <w:jc w:val="center"/>
        </w:trPr>
        <w:tc>
          <w:tcPr>
            <w:tcW w:w="1408" w:type="dxa"/>
            <w:vMerge/>
            <w:vAlign w:val="center"/>
            <w:hideMark/>
          </w:tcPr>
          <w:p w14:paraId="32D8242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28EF97B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A9B9C53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C8DE0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AFA0C54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75B7DA4A" w14:textId="77777777" w:rsidR="009138C3" w:rsidRPr="00D54ECD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293E38AD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1C7D9808" w14:textId="77777777" w:rsidTr="00DC7BCF">
        <w:trPr>
          <w:trHeight w:val="365"/>
          <w:jc w:val="center"/>
        </w:trPr>
        <w:tc>
          <w:tcPr>
            <w:tcW w:w="1408" w:type="dxa"/>
            <w:vMerge/>
            <w:vAlign w:val="center"/>
            <w:hideMark/>
          </w:tcPr>
          <w:p w14:paraId="52DE971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40573CA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DBD95D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D2A89DD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5.4 Realizar seguimiento a la implementación de los planes de mejora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3F7A9A6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4F33E7EC" w14:textId="3456AF18" w:rsidR="009138C3" w:rsidRPr="00D54ECD" w:rsidRDefault="00656444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Abr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a Dic </w:t>
            </w:r>
            <w:r w:rsidR="004C53C0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202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shd w:val="clear" w:color="000000" w:fill="D9D9D9"/>
            <w:vAlign w:val="center"/>
            <w:hideMark/>
          </w:tcPr>
          <w:p w14:paraId="0352D9E3" w14:textId="676E2CFE" w:rsidR="00E335B2" w:rsidRPr="00E335B2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Gobierno Abierto-Herramientas TIC-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PTEP</w:t>
            </w:r>
          </w:p>
        </w:tc>
      </w:tr>
      <w:tr w:rsidR="009138C3" w:rsidRPr="00D82F26" w14:paraId="49ADABFE" w14:textId="77777777" w:rsidTr="00DC7BCF">
        <w:trPr>
          <w:trHeight w:val="331"/>
          <w:jc w:val="center"/>
        </w:trPr>
        <w:tc>
          <w:tcPr>
            <w:tcW w:w="1408" w:type="dxa"/>
            <w:vMerge w:val="restart"/>
            <w:shd w:val="clear" w:color="000000" w:fill="FFFFFF"/>
            <w:vAlign w:val="center"/>
            <w:hideMark/>
          </w:tcPr>
          <w:p w14:paraId="193E381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422" w:type="dxa"/>
            <w:vMerge w:val="restart"/>
            <w:shd w:val="clear" w:color="000000" w:fill="FFFFFF"/>
            <w:vAlign w:val="center"/>
            <w:hideMark/>
          </w:tcPr>
          <w:p w14:paraId="02FA71EC" w14:textId="77777777" w:rsidR="009138C3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SEGUIMIENTO Y MEJORA CONTINUA DEL PROCESO DE RC</w:t>
            </w:r>
          </w:p>
          <w:p w14:paraId="5CF11A9D" w14:textId="77777777" w:rsidR="00ED6541" w:rsidRDefault="00ED6541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  <w:p w14:paraId="2896D580" w14:textId="77777777" w:rsidR="00ED6541" w:rsidRPr="00B758D1" w:rsidRDefault="00ED6541" w:rsidP="00ED6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ED6541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(V</w:t>
            </w:r>
            <w:r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II. Seguimiento de Compromisos</w:t>
            </w:r>
            <w:r w:rsidRPr="00ED6541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4"/>
                <w:szCs w:val="18"/>
                <w:lang w:val="es-CO" w:eastAsia="es-CO"/>
              </w:rPr>
              <w:t>)</w:t>
            </w:r>
          </w:p>
        </w:tc>
        <w:tc>
          <w:tcPr>
            <w:tcW w:w="1271" w:type="dxa"/>
            <w:vMerge/>
            <w:vAlign w:val="center"/>
            <w:hideMark/>
          </w:tcPr>
          <w:p w14:paraId="3D895F8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5A227138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Se realizará el seguimiento a los compromisos, preguntas sin contestar en la audiencia pública y la plataforma COLIBRÏ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5E4D81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OAPI-SDM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40F71A76" w14:textId="564BAA5E" w:rsidR="009138C3" w:rsidRPr="00D54ECD" w:rsidRDefault="00E335B2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Abr a </w:t>
            </w:r>
            <w:r w:rsidR="00656444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Dic 202</w:t>
            </w:r>
            <w:r w:rsidR="00D206A3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6</w:t>
            </w:r>
          </w:p>
        </w:tc>
        <w:tc>
          <w:tcPr>
            <w:tcW w:w="2137" w:type="dxa"/>
            <w:vMerge w:val="restart"/>
            <w:shd w:val="clear" w:color="000000" w:fill="FFFFFF"/>
            <w:vAlign w:val="center"/>
            <w:hideMark/>
          </w:tcPr>
          <w:p w14:paraId="027E7DD3" w14:textId="1ECAB552" w:rsidR="00E335B2" w:rsidRPr="00E335B2" w:rsidRDefault="009138C3" w:rsidP="00ED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Plataforma Colibrí Veeduría Distrital</w:t>
            </w:r>
          </w:p>
        </w:tc>
      </w:tr>
      <w:tr w:rsidR="009138C3" w:rsidRPr="00D82F26" w14:paraId="483F686F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26AC0CCA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31735FE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231DA9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9B6789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0DDFD1B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CADA ENTIDAD</w:t>
            </w:r>
          </w:p>
        </w:tc>
        <w:tc>
          <w:tcPr>
            <w:tcW w:w="708" w:type="dxa"/>
            <w:vMerge/>
            <w:vAlign w:val="center"/>
            <w:hideMark/>
          </w:tcPr>
          <w:p w14:paraId="5E7CC58C" w14:textId="77777777" w:rsidR="009138C3" w:rsidRPr="00B758D1" w:rsidRDefault="009138C3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73B37FE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3E2F8AB6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4396532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7900B710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B7BCDF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79A090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59FCA7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63E9711" w14:textId="77777777" w:rsidR="009138C3" w:rsidRPr="00B758D1" w:rsidRDefault="009138C3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6A363F8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9138C3" w:rsidRPr="00D82F26" w14:paraId="66367A1E" w14:textId="77777777" w:rsidTr="00DC7BCF">
        <w:trPr>
          <w:trHeight w:val="450"/>
          <w:jc w:val="center"/>
        </w:trPr>
        <w:tc>
          <w:tcPr>
            <w:tcW w:w="1408" w:type="dxa"/>
            <w:vMerge/>
            <w:vAlign w:val="center"/>
            <w:hideMark/>
          </w:tcPr>
          <w:p w14:paraId="40E94734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505D5C9F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8B72B96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60FDB95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679E8B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73A3C46" w14:textId="77777777" w:rsidR="009138C3" w:rsidRPr="00B758D1" w:rsidRDefault="009138C3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302713FC" w14:textId="77777777" w:rsidR="009138C3" w:rsidRPr="00B758D1" w:rsidRDefault="009138C3" w:rsidP="00014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ED0FE1" w:rsidRPr="00D82F26" w14:paraId="1E01FE47" w14:textId="77777777" w:rsidTr="00063E13">
        <w:trPr>
          <w:trHeight w:val="180"/>
          <w:jc w:val="center"/>
        </w:trPr>
        <w:tc>
          <w:tcPr>
            <w:tcW w:w="10065" w:type="dxa"/>
            <w:gridSpan w:val="7"/>
            <w:noWrap/>
            <w:vAlign w:val="bottom"/>
            <w:hideMark/>
          </w:tcPr>
          <w:p w14:paraId="7EE05250" w14:textId="77777777" w:rsidR="00ED0FE1" w:rsidRPr="00B758D1" w:rsidRDefault="00ED0FE1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  <w:p w14:paraId="7062EBEE" w14:textId="1A6DBC5F" w:rsidR="00ED0FE1" w:rsidRPr="00B758D1" w:rsidRDefault="00ED0FE1" w:rsidP="000143B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eastAsia="Times New Roman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9138C3" w:rsidRPr="00D82F26" w14:paraId="6BD906FD" w14:textId="77777777" w:rsidTr="00DC7BCF">
        <w:trPr>
          <w:trHeight w:val="916"/>
          <w:jc w:val="center"/>
        </w:trPr>
        <w:tc>
          <w:tcPr>
            <w:tcW w:w="2830" w:type="dxa"/>
            <w:gridSpan w:val="2"/>
            <w:vAlign w:val="center"/>
            <w:hideMark/>
          </w:tcPr>
          <w:p w14:paraId="4D84A429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Diagnóstico y caracterización de necesidades de información</w:t>
            </w:r>
          </w:p>
        </w:tc>
        <w:tc>
          <w:tcPr>
            <w:tcW w:w="7235" w:type="dxa"/>
            <w:gridSpan w:val="5"/>
            <w:vAlign w:val="center"/>
            <w:hideMark/>
          </w:tcPr>
          <w:p w14:paraId="749AA5D6" w14:textId="21F1C811" w:rsidR="009138C3" w:rsidRPr="00B758D1" w:rsidRDefault="009138C3" w:rsidP="00610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Las necesidades de información de la ciudadanía se definen y/o caracterizan teniendo en cuenta la misionalidad de cada entidad del Sector, incluida la SDM, y los principales temas de impacto frente a los diferentes actores y grupos de valor. Es así como tales temas, serán tenidos en cuenta en las mesas temáticas de los diálogos ciudadanos. Se realizarán consultas a grupos de valor a través de la estrategia Gobierno Abierto- uso de redes sociales y aplicación de formularios virtuales o físicos-Uso de información del sistema de PQRSD Bogotá te escucha. </w:t>
            </w:r>
            <w:r w:rsidR="00957C04"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Además,</w:t>
            </w: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 se consultará la normatividad vigente para definir los temas mínimos de información.</w:t>
            </w:r>
          </w:p>
        </w:tc>
      </w:tr>
      <w:tr w:rsidR="009138C3" w:rsidRPr="00D82F26" w14:paraId="69CFBCEC" w14:textId="77777777" w:rsidTr="009535BC">
        <w:trPr>
          <w:trHeight w:val="126"/>
          <w:jc w:val="center"/>
        </w:trPr>
        <w:tc>
          <w:tcPr>
            <w:tcW w:w="10065" w:type="dxa"/>
            <w:gridSpan w:val="7"/>
            <w:noWrap/>
            <w:vAlign w:val="center"/>
            <w:hideMark/>
          </w:tcPr>
          <w:p w14:paraId="7FEE08A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9138C3" w:rsidRPr="00D82F26" w14:paraId="43AF1574" w14:textId="77777777" w:rsidTr="00DC7BCF">
        <w:trPr>
          <w:trHeight w:val="613"/>
          <w:jc w:val="center"/>
        </w:trPr>
        <w:tc>
          <w:tcPr>
            <w:tcW w:w="2830" w:type="dxa"/>
            <w:gridSpan w:val="2"/>
            <w:vAlign w:val="center"/>
            <w:hideMark/>
          </w:tcPr>
          <w:p w14:paraId="618F8F1C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Divulgación de información para la rendición de cuentas</w:t>
            </w:r>
          </w:p>
        </w:tc>
        <w:tc>
          <w:tcPr>
            <w:tcW w:w="7235" w:type="dxa"/>
            <w:gridSpan w:val="5"/>
            <w:vAlign w:val="center"/>
            <w:hideMark/>
          </w:tcPr>
          <w:p w14:paraId="5B721C28" w14:textId="5394FB5B" w:rsidR="009138C3" w:rsidRPr="00B758D1" w:rsidRDefault="009138C3" w:rsidP="00F570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En la etapa de PUBLICACIÓN DE LA INFORMACIÓN, la SDM publicará el informe de Rendición de Cuentas y sus anexos, en la página web de la entidad, mínimo 10 días antes de l</w:t>
            </w:r>
            <w:r w:rsidR="00F5706B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os Diálogos ciudadanos y/o </w:t>
            </w: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Audiencia Pública del </w:t>
            </w:r>
            <w:r w:rsidR="00F5706B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Nodo </w:t>
            </w: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Sector Movilidad</w:t>
            </w:r>
            <w:r w:rsidR="00F5706B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 Distrital</w:t>
            </w: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.</w:t>
            </w:r>
          </w:p>
        </w:tc>
      </w:tr>
      <w:tr w:rsidR="009138C3" w:rsidRPr="00D82F26" w14:paraId="05106D8A" w14:textId="77777777" w:rsidTr="009535BC">
        <w:trPr>
          <w:trHeight w:val="110"/>
          <w:jc w:val="center"/>
        </w:trPr>
        <w:tc>
          <w:tcPr>
            <w:tcW w:w="10065" w:type="dxa"/>
            <w:gridSpan w:val="7"/>
            <w:noWrap/>
            <w:vAlign w:val="center"/>
            <w:hideMark/>
          </w:tcPr>
          <w:p w14:paraId="2ED6E4B3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9138C3" w:rsidRPr="00D82F26" w14:paraId="203E5BA0" w14:textId="77777777" w:rsidTr="00DC7BCF">
        <w:trPr>
          <w:trHeight w:val="653"/>
          <w:jc w:val="center"/>
        </w:trPr>
        <w:tc>
          <w:tcPr>
            <w:tcW w:w="2830" w:type="dxa"/>
            <w:gridSpan w:val="2"/>
            <w:vAlign w:val="center"/>
            <w:hideMark/>
          </w:tcPr>
          <w:p w14:paraId="6246F7AF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Mecanismos de consulta de grupos de interés de los temas para la rendición de cuentas</w:t>
            </w:r>
          </w:p>
        </w:tc>
        <w:tc>
          <w:tcPr>
            <w:tcW w:w="7235" w:type="dxa"/>
            <w:gridSpan w:val="5"/>
            <w:vAlign w:val="center"/>
            <w:hideMark/>
          </w:tcPr>
          <w:p w14:paraId="5798E963" w14:textId="77777777" w:rsidR="009138C3" w:rsidRPr="00B758D1" w:rsidRDefault="009138C3" w:rsidP="004879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Se realizarán consultas a grupos de valor</w:t>
            </w:r>
            <w:r w:rsidR="00487988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 y partes interesadas, </w:t>
            </w:r>
            <w:r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a través de la estrategia Gobierno Abierto- uso de redes sociales y aplicación de formularios virtuales o físicos-Uso de información del sistema de PQRSD Bogotá te escucha</w:t>
            </w:r>
          </w:p>
        </w:tc>
      </w:tr>
      <w:tr w:rsidR="009138C3" w:rsidRPr="00D82F26" w14:paraId="63905613" w14:textId="77777777" w:rsidTr="00DC7BCF">
        <w:trPr>
          <w:trHeight w:val="624"/>
          <w:jc w:val="center"/>
        </w:trPr>
        <w:tc>
          <w:tcPr>
            <w:tcW w:w="2830" w:type="dxa"/>
            <w:gridSpan w:val="2"/>
            <w:vAlign w:val="center"/>
            <w:hideMark/>
          </w:tcPr>
          <w:p w14:paraId="134DC8BE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Medios para la divulgación de información o estrategia de comunicaciones</w:t>
            </w:r>
          </w:p>
        </w:tc>
        <w:tc>
          <w:tcPr>
            <w:tcW w:w="7235" w:type="dxa"/>
            <w:gridSpan w:val="5"/>
            <w:vAlign w:val="center"/>
            <w:hideMark/>
          </w:tcPr>
          <w:p w14:paraId="2A1ADCAB" w14:textId="77777777" w:rsidR="009138C3" w:rsidRPr="00B758D1" w:rsidRDefault="009138C3" w:rsidP="004301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Los medios definidos por la SDM para la divulgación de la información son redes sociales, páginas web e intranet</w:t>
            </w:r>
          </w:p>
        </w:tc>
      </w:tr>
      <w:tr w:rsidR="009138C3" w:rsidRPr="00D82F26" w14:paraId="2BB58834" w14:textId="77777777" w:rsidTr="009535BC">
        <w:trPr>
          <w:trHeight w:val="165"/>
          <w:jc w:val="center"/>
        </w:trPr>
        <w:tc>
          <w:tcPr>
            <w:tcW w:w="10065" w:type="dxa"/>
            <w:gridSpan w:val="7"/>
            <w:noWrap/>
            <w:vAlign w:val="center"/>
            <w:hideMark/>
          </w:tcPr>
          <w:p w14:paraId="3342FB7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9138C3" w:rsidRPr="00D82F26" w14:paraId="636F99A8" w14:textId="77777777" w:rsidTr="00DC7BCF">
        <w:trPr>
          <w:trHeight w:val="750"/>
          <w:jc w:val="center"/>
        </w:trPr>
        <w:tc>
          <w:tcPr>
            <w:tcW w:w="2830" w:type="dxa"/>
            <w:gridSpan w:val="2"/>
            <w:vAlign w:val="center"/>
            <w:hideMark/>
          </w:tcPr>
          <w:p w14:paraId="6E36FE6A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Diferentes espacios de diálogo</w:t>
            </w:r>
          </w:p>
        </w:tc>
        <w:tc>
          <w:tcPr>
            <w:tcW w:w="7235" w:type="dxa"/>
            <w:gridSpan w:val="5"/>
            <w:vAlign w:val="center"/>
            <w:hideMark/>
          </w:tcPr>
          <w:p w14:paraId="4ECB2C4E" w14:textId="4CA1EE1C" w:rsidR="009138C3" w:rsidRPr="00B758D1" w:rsidRDefault="009138C3" w:rsidP="00524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La rendición de cuentas </w:t>
            </w:r>
            <w:r w:rsidR="00487988"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del </w:t>
            </w:r>
            <w:r w:rsidR="00487988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Nodo </w:t>
            </w:r>
            <w:r w:rsidR="00487988" w:rsidRPr="00B758D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Sector Movilidad</w:t>
            </w:r>
            <w:r w:rsidR="00487988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 </w:t>
            </w:r>
            <w:r w:rsidR="00553843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Distrital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tendrá los siguientes espacios de diálogo: Diálogo Ciudadano Audiencia Pública del Sector Movilidad</w:t>
            </w:r>
            <w:r w:rsidR="00DC3F4E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,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Audiencia Pública del Alcalde Mayor, Audiencias Públicas en Localidades y/o</w:t>
            </w:r>
            <w:r w:rsidR="00487988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con Enfoques, y/o</w:t>
            </w: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 mesas temáticas</w:t>
            </w:r>
            <w:r w:rsidR="00487988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.</w:t>
            </w:r>
          </w:p>
        </w:tc>
      </w:tr>
      <w:tr w:rsidR="009138C3" w:rsidRPr="00D82F26" w14:paraId="74C67732" w14:textId="77777777" w:rsidTr="00DC7BCF">
        <w:trPr>
          <w:trHeight w:val="675"/>
          <w:jc w:val="center"/>
        </w:trPr>
        <w:tc>
          <w:tcPr>
            <w:tcW w:w="2830" w:type="dxa"/>
            <w:gridSpan w:val="2"/>
            <w:vAlign w:val="center"/>
            <w:hideMark/>
          </w:tcPr>
          <w:p w14:paraId="4B669C65" w14:textId="77777777" w:rsidR="009138C3" w:rsidRPr="00B758D1" w:rsidRDefault="009138C3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Evaluación y seguimiento de la estrategia</w:t>
            </w:r>
          </w:p>
        </w:tc>
        <w:tc>
          <w:tcPr>
            <w:tcW w:w="7235" w:type="dxa"/>
            <w:gridSpan w:val="5"/>
            <w:vAlign w:val="center"/>
            <w:hideMark/>
          </w:tcPr>
          <w:p w14:paraId="3A8AAAC7" w14:textId="77777777" w:rsidR="009138C3" w:rsidRPr="00B758D1" w:rsidRDefault="009138C3" w:rsidP="00524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 w:rsidRPr="00B758D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Se realizará el seguimiento a los compromisos, preguntas sin contestar en la audiencia y el cumplimiento de esta estrategia, de igual forma en la plataforma Colibrí</w:t>
            </w:r>
          </w:p>
        </w:tc>
      </w:tr>
      <w:tr w:rsidR="001B7317" w:rsidRPr="00D82F26" w14:paraId="30195823" w14:textId="77777777" w:rsidTr="00FC1D38">
        <w:trPr>
          <w:trHeight w:val="112"/>
          <w:jc w:val="center"/>
        </w:trPr>
        <w:tc>
          <w:tcPr>
            <w:tcW w:w="10065" w:type="dxa"/>
            <w:gridSpan w:val="7"/>
            <w:vAlign w:val="center"/>
          </w:tcPr>
          <w:p w14:paraId="1DE688C3" w14:textId="77777777" w:rsidR="001B7317" w:rsidRPr="00B758D1" w:rsidRDefault="001B7317" w:rsidP="00524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2B7538" w:rsidRPr="00D82F26" w14:paraId="3E79AAD9" w14:textId="77777777" w:rsidTr="00DC7BCF">
        <w:trPr>
          <w:trHeight w:val="675"/>
          <w:jc w:val="center"/>
        </w:trPr>
        <w:tc>
          <w:tcPr>
            <w:tcW w:w="2830" w:type="dxa"/>
            <w:gridSpan w:val="2"/>
            <w:vAlign w:val="center"/>
          </w:tcPr>
          <w:p w14:paraId="1CE8A310" w14:textId="297D4B18" w:rsidR="002B7538" w:rsidRPr="00B758D1" w:rsidRDefault="002B7538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Grupos de interés</w:t>
            </w:r>
          </w:p>
        </w:tc>
        <w:tc>
          <w:tcPr>
            <w:tcW w:w="7235" w:type="dxa"/>
            <w:gridSpan w:val="5"/>
            <w:vAlign w:val="center"/>
          </w:tcPr>
          <w:p w14:paraId="23C4583C" w14:textId="74C2C30A" w:rsidR="002B7538" w:rsidRPr="00B758D1" w:rsidRDefault="001B7317" w:rsidP="00524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Ciudadanía, </w:t>
            </w:r>
            <w:r w:rsidR="00A6666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Instituciones Educativas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, </w:t>
            </w:r>
            <w:r w:rsidR="00A66661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ersonas colaboradoras de </w:t>
            </w:r>
            <w:r w:rsidR="006827BD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la SDM y </w:t>
            </w: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 xml:space="preserve">Entidades del Sector, </w:t>
            </w:r>
            <w:r w:rsidR="005247A8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Entes de Control, Concejo de Bogotá</w:t>
            </w:r>
            <w:r w:rsidR="00761334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, Medios de Comunicación</w:t>
            </w:r>
          </w:p>
        </w:tc>
      </w:tr>
      <w:tr w:rsidR="002B7538" w:rsidRPr="00D82F26" w14:paraId="331A22C5" w14:textId="77777777" w:rsidTr="00DC7BCF">
        <w:trPr>
          <w:trHeight w:val="675"/>
          <w:jc w:val="center"/>
        </w:trPr>
        <w:tc>
          <w:tcPr>
            <w:tcW w:w="2830" w:type="dxa"/>
            <w:gridSpan w:val="2"/>
            <w:vAlign w:val="center"/>
          </w:tcPr>
          <w:p w14:paraId="7546D972" w14:textId="7847EB47" w:rsidR="002B7538" w:rsidRDefault="002B7538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Canales</w:t>
            </w:r>
          </w:p>
        </w:tc>
        <w:tc>
          <w:tcPr>
            <w:tcW w:w="7235" w:type="dxa"/>
            <w:gridSpan w:val="5"/>
            <w:vAlign w:val="center"/>
          </w:tcPr>
          <w:p w14:paraId="3A10D723" w14:textId="5C366143" w:rsidR="002B7538" w:rsidRPr="00B758D1" w:rsidRDefault="001B7317" w:rsidP="00524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Página web, redes sociales, canales internos de la Entidad, carteleras en los centros locales de movilidad y en las Sedes de la Entidad, pantallas interna</w:t>
            </w:r>
            <w:r w:rsidR="005247A8">
              <w:rPr>
                <w:rFonts w:ascii="Arial" w:eastAsia="Times New Roman" w:hAnsi="Arial" w:cs="Arial"/>
                <w:color w:val="000000"/>
                <w:sz w:val="14"/>
                <w:szCs w:val="18"/>
                <w:lang w:val="es-CO" w:eastAsia="es-CO"/>
              </w:rPr>
              <w:t>s, chat interno</w:t>
            </w:r>
          </w:p>
        </w:tc>
      </w:tr>
      <w:tr w:rsidR="002B7538" w:rsidRPr="00D82F26" w14:paraId="3FCC84A9" w14:textId="77777777" w:rsidTr="00E45866">
        <w:trPr>
          <w:trHeight w:val="675"/>
          <w:jc w:val="center"/>
        </w:trPr>
        <w:tc>
          <w:tcPr>
            <w:tcW w:w="2830" w:type="dxa"/>
            <w:gridSpan w:val="2"/>
            <w:shd w:val="clear" w:color="auto" w:fill="FFFFFF" w:themeFill="background1"/>
            <w:vAlign w:val="center"/>
          </w:tcPr>
          <w:p w14:paraId="02B738A7" w14:textId="0A888780" w:rsidR="002B7538" w:rsidRPr="00E45866" w:rsidRDefault="002B7538" w:rsidP="00014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CO" w:eastAsia="es-CO"/>
              </w:rPr>
              <w:t>Ejercicios de priorización temática</w:t>
            </w:r>
          </w:p>
        </w:tc>
        <w:tc>
          <w:tcPr>
            <w:tcW w:w="7235" w:type="dxa"/>
            <w:gridSpan w:val="5"/>
            <w:shd w:val="clear" w:color="auto" w:fill="FFFFFF" w:themeFill="background1"/>
            <w:vAlign w:val="center"/>
          </w:tcPr>
          <w:p w14:paraId="7574BB3C" w14:textId="77777777" w:rsidR="002B7538" w:rsidRPr="00E45866" w:rsidRDefault="00973252" w:rsidP="005247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Para determinar los temas que se presentan en la Audiencia Pública de Rendición de Cuentas se tiene en cuenta el formulario que se divulga por medio de la página web y redes sociales </w:t>
            </w:r>
            <w:r w:rsidR="00C33679"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con el fin de recibir los aportes de la ciudadanía </w:t>
            </w:r>
            <w:r w:rsidR="008360E8"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para priorizar los temas que se van a presentar. </w:t>
            </w:r>
          </w:p>
          <w:p w14:paraId="219948FE" w14:textId="77777777" w:rsidR="008360E8" w:rsidRPr="00E45866" w:rsidRDefault="008360E8" w:rsidP="005247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  <w:p w14:paraId="0E79DD1D" w14:textId="77777777" w:rsidR="008360E8" w:rsidRDefault="008360E8" w:rsidP="008360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CE5FF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De acuerdo con esto, los temas priorizados </w:t>
            </w:r>
            <w:r w:rsidR="00DC3F4E" w:rsidRPr="00CE5FF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son los siguientes</w:t>
            </w:r>
            <w:r w:rsidRPr="00CE5FF1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:</w:t>
            </w: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 </w:t>
            </w:r>
          </w:p>
          <w:p w14:paraId="0C6EF651" w14:textId="77777777" w:rsidR="00CE5FF1" w:rsidRPr="00E45866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Mantenimiento Vial</w:t>
            </w:r>
          </w:p>
          <w:p w14:paraId="17EC3E0C" w14:textId="77777777" w:rsidR="00CE5FF1" w:rsidRPr="00E45866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Metro de Bogotá</w:t>
            </w:r>
          </w:p>
          <w:p w14:paraId="5D1503D0" w14:textId="77777777" w:rsidR="00CE5FF1" w:rsidRPr="00E45866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Transporte público (masivo)</w:t>
            </w:r>
          </w:p>
          <w:p w14:paraId="0A4017E9" w14:textId="77777777" w:rsidR="00CE5FF1" w:rsidRPr="00E45866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Seguridad Vial</w:t>
            </w:r>
          </w:p>
          <w:p w14:paraId="57E1F4D9" w14:textId="77777777" w:rsidR="00CE5FF1" w:rsidRPr="00E45866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Institucionalidad</w:t>
            </w:r>
          </w:p>
          <w:p w14:paraId="127B134F" w14:textId="77777777" w:rsidR="00CE5FF1" w:rsidRPr="00E45866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 xml:space="preserve">Señalización </w:t>
            </w:r>
          </w:p>
          <w:p w14:paraId="16A07573" w14:textId="77777777" w:rsidR="00CE5FF1" w:rsidRPr="00E45866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Infraestructura vial</w:t>
            </w:r>
          </w:p>
          <w:p w14:paraId="31AB1C71" w14:textId="24C675A6" w:rsidR="00CE5FF1" w:rsidRDefault="00CE5FF1" w:rsidP="00CE5F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  <w:r w:rsidRPr="00E45866"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  <w:t>Bicicletas</w:t>
            </w:r>
          </w:p>
          <w:p w14:paraId="4A051391" w14:textId="0F6ACF52" w:rsidR="00DC3F4E" w:rsidRPr="00E45866" w:rsidRDefault="00DC3F4E" w:rsidP="008360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8"/>
                <w:lang w:val="es-CO" w:eastAsia="es-CO"/>
              </w:rPr>
            </w:pPr>
          </w:p>
        </w:tc>
      </w:tr>
    </w:tbl>
    <w:p w14:paraId="4FD7575C" w14:textId="3079CBC7" w:rsidR="00533ACE" w:rsidRPr="00ED0FE1" w:rsidRDefault="00533ACE" w:rsidP="00ED0FE1">
      <w:pPr>
        <w:rPr>
          <w:color w:val="C00000"/>
          <w:sz w:val="28"/>
        </w:rPr>
      </w:pPr>
    </w:p>
    <w:sectPr w:rsidR="00533ACE" w:rsidRPr="00ED0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742"/>
    <w:multiLevelType w:val="hybridMultilevel"/>
    <w:tmpl w:val="A0401F64"/>
    <w:lvl w:ilvl="0" w:tplc="243EE27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C3"/>
    <w:rsid w:val="00001ECB"/>
    <w:rsid w:val="00020B0B"/>
    <w:rsid w:val="000436E7"/>
    <w:rsid w:val="00052091"/>
    <w:rsid w:val="0007636F"/>
    <w:rsid w:val="000F461A"/>
    <w:rsid w:val="00121328"/>
    <w:rsid w:val="00123CD7"/>
    <w:rsid w:val="0019063C"/>
    <w:rsid w:val="001B0A61"/>
    <w:rsid w:val="001B7317"/>
    <w:rsid w:val="001C7852"/>
    <w:rsid w:val="001E403C"/>
    <w:rsid w:val="001F5375"/>
    <w:rsid w:val="00200F45"/>
    <w:rsid w:val="00205279"/>
    <w:rsid w:val="00251CE1"/>
    <w:rsid w:val="00280768"/>
    <w:rsid w:val="00281077"/>
    <w:rsid w:val="002816DC"/>
    <w:rsid w:val="002A2315"/>
    <w:rsid w:val="002A75F1"/>
    <w:rsid w:val="002B7538"/>
    <w:rsid w:val="002D527B"/>
    <w:rsid w:val="002D7EF4"/>
    <w:rsid w:val="002F067A"/>
    <w:rsid w:val="002F39BE"/>
    <w:rsid w:val="00327B38"/>
    <w:rsid w:val="00334CD0"/>
    <w:rsid w:val="00357633"/>
    <w:rsid w:val="0036426E"/>
    <w:rsid w:val="00371984"/>
    <w:rsid w:val="003A19F4"/>
    <w:rsid w:val="003C2BAC"/>
    <w:rsid w:val="003C4C67"/>
    <w:rsid w:val="003F72FB"/>
    <w:rsid w:val="004131AD"/>
    <w:rsid w:val="00425AD8"/>
    <w:rsid w:val="004301C2"/>
    <w:rsid w:val="00446EFA"/>
    <w:rsid w:val="00466D92"/>
    <w:rsid w:val="0047041F"/>
    <w:rsid w:val="00474390"/>
    <w:rsid w:val="0047567A"/>
    <w:rsid w:val="00487988"/>
    <w:rsid w:val="0049201B"/>
    <w:rsid w:val="004A42AD"/>
    <w:rsid w:val="004C53C0"/>
    <w:rsid w:val="004E517F"/>
    <w:rsid w:val="0050045C"/>
    <w:rsid w:val="00517EC6"/>
    <w:rsid w:val="005247A8"/>
    <w:rsid w:val="00525C9A"/>
    <w:rsid w:val="0053143A"/>
    <w:rsid w:val="00533ACE"/>
    <w:rsid w:val="00553843"/>
    <w:rsid w:val="00565FB1"/>
    <w:rsid w:val="00566D4E"/>
    <w:rsid w:val="005865AA"/>
    <w:rsid w:val="005D486E"/>
    <w:rsid w:val="005D7E52"/>
    <w:rsid w:val="005E3352"/>
    <w:rsid w:val="00610D94"/>
    <w:rsid w:val="006347E6"/>
    <w:rsid w:val="00656444"/>
    <w:rsid w:val="006827BD"/>
    <w:rsid w:val="006A4EE3"/>
    <w:rsid w:val="006B13BC"/>
    <w:rsid w:val="00735EAB"/>
    <w:rsid w:val="00761334"/>
    <w:rsid w:val="00771D68"/>
    <w:rsid w:val="007C3893"/>
    <w:rsid w:val="007D4043"/>
    <w:rsid w:val="00807B75"/>
    <w:rsid w:val="008143CB"/>
    <w:rsid w:val="00817DD7"/>
    <w:rsid w:val="008360E8"/>
    <w:rsid w:val="00842E06"/>
    <w:rsid w:val="00851DB2"/>
    <w:rsid w:val="0085760A"/>
    <w:rsid w:val="00884904"/>
    <w:rsid w:val="008A037C"/>
    <w:rsid w:val="008A2BF2"/>
    <w:rsid w:val="008B7C00"/>
    <w:rsid w:val="008C2F20"/>
    <w:rsid w:val="008C7694"/>
    <w:rsid w:val="008E3A7C"/>
    <w:rsid w:val="008F0549"/>
    <w:rsid w:val="009138C3"/>
    <w:rsid w:val="00915049"/>
    <w:rsid w:val="009535BC"/>
    <w:rsid w:val="009544E8"/>
    <w:rsid w:val="00957C04"/>
    <w:rsid w:val="00973252"/>
    <w:rsid w:val="00A13A94"/>
    <w:rsid w:val="00A23E9F"/>
    <w:rsid w:val="00A66661"/>
    <w:rsid w:val="00A836ED"/>
    <w:rsid w:val="00A91A25"/>
    <w:rsid w:val="00AA0EC5"/>
    <w:rsid w:val="00AC36F3"/>
    <w:rsid w:val="00AF0CA5"/>
    <w:rsid w:val="00B22D1D"/>
    <w:rsid w:val="00B3609E"/>
    <w:rsid w:val="00B8234F"/>
    <w:rsid w:val="00B86F6D"/>
    <w:rsid w:val="00B922D6"/>
    <w:rsid w:val="00C0088D"/>
    <w:rsid w:val="00C33679"/>
    <w:rsid w:val="00C74F10"/>
    <w:rsid w:val="00C83F2E"/>
    <w:rsid w:val="00CC588B"/>
    <w:rsid w:val="00CD77CD"/>
    <w:rsid w:val="00CE1FC8"/>
    <w:rsid w:val="00CE3867"/>
    <w:rsid w:val="00CE5516"/>
    <w:rsid w:val="00CE5FF1"/>
    <w:rsid w:val="00D01637"/>
    <w:rsid w:val="00D03B6A"/>
    <w:rsid w:val="00D13A2F"/>
    <w:rsid w:val="00D206A3"/>
    <w:rsid w:val="00D378FA"/>
    <w:rsid w:val="00D70900"/>
    <w:rsid w:val="00D95256"/>
    <w:rsid w:val="00DB255C"/>
    <w:rsid w:val="00DC3F4E"/>
    <w:rsid w:val="00DC7BCF"/>
    <w:rsid w:val="00E10FD1"/>
    <w:rsid w:val="00E335B2"/>
    <w:rsid w:val="00E42A53"/>
    <w:rsid w:val="00E45866"/>
    <w:rsid w:val="00E81BA1"/>
    <w:rsid w:val="00E873CA"/>
    <w:rsid w:val="00EC3C4C"/>
    <w:rsid w:val="00ED0FE1"/>
    <w:rsid w:val="00ED5BD9"/>
    <w:rsid w:val="00ED6541"/>
    <w:rsid w:val="00EE4869"/>
    <w:rsid w:val="00EE59F3"/>
    <w:rsid w:val="00EF7101"/>
    <w:rsid w:val="00F247E8"/>
    <w:rsid w:val="00F5706B"/>
    <w:rsid w:val="00F578B3"/>
    <w:rsid w:val="00F70D7C"/>
    <w:rsid w:val="00F7132A"/>
    <w:rsid w:val="00FA17F8"/>
    <w:rsid w:val="00FC134E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2466"/>
  <w15:chartTrackingRefBased/>
  <w15:docId w15:val="{BF1EE344-9EB2-4DD9-B36D-C98D38CE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C3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138C3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59"/>
    <w:rsid w:val="009138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9138C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D1D"/>
    <w:rPr>
      <w:rFonts w:ascii="Segoe UI" w:eastAsia="Calibri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200F4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CE3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9412-59B9-4676-A5F6-A0C08176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1793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Monica Martinez Burgos</cp:lastModifiedBy>
  <cp:revision>10</cp:revision>
  <cp:lastPrinted>2025-01-31T15:43:00Z</cp:lastPrinted>
  <dcterms:created xsi:type="dcterms:W3CDTF">2026-01-23T19:43:00Z</dcterms:created>
  <dcterms:modified xsi:type="dcterms:W3CDTF">2026-01-30T20:26:00Z</dcterms:modified>
</cp:coreProperties>
</file>